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01" w:rsidRPr="005F2C47" w:rsidRDefault="0026742E" w:rsidP="005F2C47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5F2C47">
        <w:rPr>
          <w:rFonts w:ascii="Times New Roman" w:hAnsi="Times New Roman"/>
          <w:noProof/>
          <w:sz w:val="22"/>
          <w:szCs w:val="22"/>
          <w:lang w:val="es-MX" w:eastAsia="es-MX"/>
        </w:rPr>
        <w:drawing>
          <wp:inline distT="0" distB="0" distL="0" distR="0">
            <wp:extent cx="1438910" cy="731520"/>
            <wp:effectExtent l="0" t="0" r="0" b="0"/>
            <wp:docPr id="1" name="Imagen 1" descr="groupsystems_logo">
              <a:hlinkClick xmlns:a="http://schemas.openxmlformats.org/drawingml/2006/main" r:id="rId5" tooltip="Ir al sitio Web de Groupsystems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system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C01" w:rsidRPr="005F2C47" w:rsidRDefault="00FE5AB9" w:rsidP="005F2C47">
      <w:pPr>
        <w:ind w:left="360"/>
        <w:jc w:val="both"/>
        <w:rPr>
          <w:rFonts w:ascii="Times New Roman" w:hAnsi="Times New Roman"/>
          <w:sz w:val="22"/>
          <w:szCs w:val="22"/>
        </w:rPr>
      </w:pPr>
      <w:hyperlink r:id="rId7" w:tooltip="Abrir Correo Electrónico" w:history="1">
        <w:r w:rsidR="0026742E" w:rsidRPr="005F2C47">
          <w:rPr>
            <w:rStyle w:val="Hipervnculo"/>
            <w:rFonts w:ascii="Times New Roman" w:hAnsi="Times New Roman"/>
            <w:color w:val="auto"/>
            <w:sz w:val="22"/>
            <w:szCs w:val="22"/>
          </w:rPr>
          <w:t>info@groupsystems.com</w:t>
        </w:r>
      </w:hyperlink>
    </w:p>
    <w:p w:rsidR="00591C01" w:rsidRPr="005F2C47" w:rsidRDefault="00FE5AB9" w:rsidP="005F2C47">
      <w:pPr>
        <w:jc w:val="both"/>
        <w:rPr>
          <w:rFonts w:ascii="Times New Roman" w:hAnsi="Times New Roman"/>
          <w:sz w:val="22"/>
          <w:szCs w:val="22"/>
        </w:rPr>
      </w:pPr>
      <w:r w:rsidRPr="005F2C47">
        <w:rPr>
          <w:rFonts w:ascii="Times New Roman" w:hAnsi="Times New Roman"/>
          <w:sz w:val="22"/>
          <w:szCs w:val="22"/>
        </w:rPr>
        <w:pict>
          <v:rect id="line-N10000" o:spid="_x0000_i1025" style="width:0;height:1.5pt" o:hralign="center" o:hrstd="t" o:hr="t" fillcolor="#aca899" stroked="f"/>
        </w:pict>
      </w:r>
    </w:p>
    <w:p w:rsidR="00591C01" w:rsidRPr="005F2C47" w:rsidRDefault="0026742E" w:rsidP="005F2C47">
      <w:pPr>
        <w:pStyle w:val="Session"/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Cultura3</w:t>
      </w:r>
    </w:p>
    <w:p w:rsidR="00591C01" w:rsidRPr="005F2C47" w:rsidRDefault="0026742E" w:rsidP="005F2C47">
      <w:p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Sesión 3 de trabajo con el instituto de Cultura</w:t>
      </w:r>
    </w:p>
    <w:p w:rsidR="00591C01" w:rsidRPr="005F2C47" w:rsidRDefault="0026742E" w:rsidP="005F2C47">
      <w:pPr>
        <w:jc w:val="both"/>
        <w:rPr>
          <w:rFonts w:ascii="Times New Roman" w:hAnsi="Times New Roman"/>
          <w:sz w:val="22"/>
          <w:szCs w:val="22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br/>
      </w:r>
      <w:proofErr w:type="spellStart"/>
      <w:r w:rsidRPr="005F2C47">
        <w:rPr>
          <w:rFonts w:ascii="Times New Roman" w:hAnsi="Times New Roman"/>
          <w:b/>
          <w:sz w:val="22"/>
          <w:szCs w:val="22"/>
        </w:rPr>
        <w:t>Detalles</w:t>
      </w:r>
      <w:proofErr w:type="spellEnd"/>
      <w:r w:rsidRPr="005F2C47">
        <w:rPr>
          <w:rFonts w:ascii="Times New Roman" w:hAnsi="Times New Roman"/>
          <w:b/>
          <w:sz w:val="22"/>
          <w:szCs w:val="22"/>
        </w:rPr>
        <w:t xml:space="preserve"> de la </w:t>
      </w:r>
      <w:proofErr w:type="spellStart"/>
      <w:r w:rsidRPr="005F2C47">
        <w:rPr>
          <w:rFonts w:ascii="Times New Roman" w:hAnsi="Times New Roman"/>
          <w:b/>
          <w:sz w:val="22"/>
          <w:szCs w:val="22"/>
        </w:rPr>
        <w:t>Sesión</w:t>
      </w:r>
      <w:proofErr w:type="spellEnd"/>
      <w:r w:rsidRPr="005F2C47">
        <w:rPr>
          <w:rFonts w:ascii="Times New Roman" w:hAnsi="Times New Roman"/>
          <w:b/>
          <w:sz w:val="22"/>
          <w:szCs w:val="22"/>
        </w:rPr>
        <w:t>:</w:t>
      </w:r>
    </w:p>
    <w:tbl>
      <w:tblPr>
        <w:tblW w:w="8800" w:type="dxa"/>
        <w:tblInd w:w="25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69"/>
        <w:gridCol w:w="4631"/>
      </w:tblGrid>
      <w:tr w:rsidR="00591C01" w:rsidRPr="005F2C47">
        <w:tc>
          <w:tcPr>
            <w:tcW w:w="0" w:type="auto"/>
            <w:vAlign w:val="center"/>
          </w:tcPr>
          <w:p w:rsidR="00591C01" w:rsidRPr="005F2C47" w:rsidRDefault="0026742E" w:rsidP="005F2C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F2C47">
              <w:rPr>
                <w:rFonts w:ascii="Times New Roman" w:hAnsi="Times New Roman"/>
                <w:b/>
                <w:bCs/>
                <w:sz w:val="22"/>
                <w:szCs w:val="22"/>
              </w:rPr>
              <w:t>Inicio</w:t>
            </w:r>
            <w:proofErr w:type="spellEnd"/>
            <w:r w:rsidRPr="005F2C47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0" w:type="auto"/>
            <w:vAlign w:val="center"/>
          </w:tcPr>
          <w:p w:rsidR="00591C01" w:rsidRPr="005F2C47" w:rsidRDefault="00591C01" w:rsidP="005F2C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1C01" w:rsidRPr="005F2C47">
        <w:tc>
          <w:tcPr>
            <w:tcW w:w="0" w:type="auto"/>
            <w:vAlign w:val="center"/>
          </w:tcPr>
          <w:p w:rsidR="00591C01" w:rsidRPr="005F2C47" w:rsidRDefault="0026742E" w:rsidP="005F2C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2C47">
              <w:rPr>
                <w:rFonts w:ascii="Times New Roman" w:hAnsi="Times New Roman"/>
                <w:b/>
                <w:bCs/>
                <w:sz w:val="22"/>
                <w:szCs w:val="22"/>
              </w:rPr>
              <w:t>Fin:</w:t>
            </w:r>
          </w:p>
        </w:tc>
        <w:tc>
          <w:tcPr>
            <w:tcW w:w="0" w:type="auto"/>
            <w:vAlign w:val="center"/>
          </w:tcPr>
          <w:p w:rsidR="00591C01" w:rsidRPr="005F2C47" w:rsidRDefault="00591C01" w:rsidP="005F2C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1C01" w:rsidRPr="005F2C47">
        <w:tc>
          <w:tcPr>
            <w:tcW w:w="0" w:type="auto"/>
            <w:vAlign w:val="center"/>
          </w:tcPr>
          <w:p w:rsidR="00591C01" w:rsidRPr="005F2C47" w:rsidRDefault="0026742E" w:rsidP="005F2C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F2C47">
              <w:rPr>
                <w:rFonts w:ascii="Times New Roman" w:hAnsi="Times New Roman"/>
                <w:b/>
                <w:bCs/>
                <w:sz w:val="22"/>
                <w:szCs w:val="22"/>
              </w:rPr>
              <w:t>Ubicación</w:t>
            </w:r>
            <w:proofErr w:type="spellEnd"/>
            <w:r w:rsidRPr="005F2C47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0" w:type="auto"/>
            <w:vAlign w:val="center"/>
          </w:tcPr>
          <w:p w:rsidR="00591C01" w:rsidRPr="005F2C47" w:rsidRDefault="0026742E" w:rsidP="005F2C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F2C47">
              <w:rPr>
                <w:rFonts w:ascii="Times New Roman" w:hAnsi="Times New Roman"/>
                <w:sz w:val="22"/>
                <w:szCs w:val="22"/>
              </w:rPr>
              <w:t>Jardín</w:t>
            </w:r>
            <w:proofErr w:type="spellEnd"/>
            <w:r w:rsidRPr="005F2C4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F2C47">
              <w:rPr>
                <w:rFonts w:ascii="Times New Roman" w:hAnsi="Times New Roman"/>
                <w:sz w:val="22"/>
                <w:szCs w:val="22"/>
              </w:rPr>
              <w:t>Borda</w:t>
            </w:r>
            <w:proofErr w:type="spellEnd"/>
          </w:p>
        </w:tc>
      </w:tr>
    </w:tbl>
    <w:p w:rsidR="00591C01" w:rsidRPr="005F2C47" w:rsidRDefault="0026742E" w:rsidP="005F2C47">
      <w:pPr>
        <w:jc w:val="both"/>
        <w:rPr>
          <w:rFonts w:ascii="Times New Roman" w:hAnsi="Times New Roman"/>
          <w:sz w:val="22"/>
          <w:szCs w:val="22"/>
        </w:rPr>
      </w:pPr>
      <w:r w:rsidRPr="005F2C47">
        <w:rPr>
          <w:rFonts w:ascii="Times New Roman" w:hAnsi="Times New Roman"/>
          <w:sz w:val="22"/>
          <w:szCs w:val="22"/>
        </w:rPr>
        <w:br/>
      </w:r>
    </w:p>
    <w:p w:rsidR="00591C01" w:rsidRPr="005F2C47" w:rsidRDefault="0026742E" w:rsidP="005F2C47">
      <w:pPr>
        <w:jc w:val="both"/>
        <w:rPr>
          <w:rFonts w:ascii="Times New Roman" w:hAnsi="Times New Roman"/>
          <w:sz w:val="22"/>
          <w:szCs w:val="22"/>
        </w:rPr>
      </w:pPr>
      <w:r w:rsidRPr="005F2C47">
        <w:rPr>
          <w:rFonts w:ascii="Times New Roman" w:hAnsi="Times New Roman"/>
          <w:sz w:val="22"/>
          <w:szCs w:val="22"/>
        </w:rPr>
        <w:br/>
      </w:r>
    </w:p>
    <w:p w:rsidR="00591C01" w:rsidRPr="005F2C47" w:rsidRDefault="0026742E" w:rsidP="005F2C47">
      <w:pPr>
        <w:jc w:val="both"/>
        <w:rPr>
          <w:rFonts w:ascii="Times New Roman" w:hAnsi="Times New Roman"/>
          <w:sz w:val="22"/>
          <w:szCs w:val="22"/>
        </w:rPr>
      </w:pPr>
      <w:r w:rsidRPr="005F2C47">
        <w:rPr>
          <w:rFonts w:ascii="Times New Roman" w:hAnsi="Times New Roman"/>
          <w:sz w:val="22"/>
          <w:szCs w:val="22"/>
        </w:rPr>
        <w:br/>
      </w:r>
      <w:proofErr w:type="spellStart"/>
      <w:r w:rsidRPr="005F2C47">
        <w:rPr>
          <w:rFonts w:ascii="Times New Roman" w:hAnsi="Times New Roman"/>
          <w:b/>
          <w:sz w:val="22"/>
          <w:szCs w:val="22"/>
        </w:rPr>
        <w:t>Documentos</w:t>
      </w:r>
      <w:proofErr w:type="spellEnd"/>
      <w:r w:rsidRPr="005F2C47">
        <w:rPr>
          <w:rFonts w:ascii="Times New Roman" w:hAnsi="Times New Roman"/>
          <w:b/>
          <w:sz w:val="22"/>
          <w:szCs w:val="22"/>
        </w:rPr>
        <w:t xml:space="preserve"> de </w:t>
      </w:r>
      <w:proofErr w:type="spellStart"/>
      <w:r w:rsidRPr="005F2C47">
        <w:rPr>
          <w:rFonts w:ascii="Times New Roman" w:hAnsi="Times New Roman"/>
          <w:b/>
          <w:sz w:val="22"/>
          <w:szCs w:val="22"/>
        </w:rPr>
        <w:t>Sesión</w:t>
      </w:r>
      <w:proofErr w:type="spellEnd"/>
      <w:r w:rsidRPr="005F2C47">
        <w:rPr>
          <w:rFonts w:ascii="Times New Roman" w:hAnsi="Times New Roman"/>
          <w:b/>
          <w:sz w:val="22"/>
          <w:szCs w:val="22"/>
        </w:rPr>
        <w:t>:</w:t>
      </w:r>
    </w:p>
    <w:tbl>
      <w:tblPr>
        <w:tblW w:w="8800" w:type="dxa"/>
        <w:tblInd w:w="25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15"/>
        <w:gridCol w:w="2309"/>
        <w:gridCol w:w="4876"/>
      </w:tblGrid>
      <w:tr w:rsidR="00591C01" w:rsidRPr="005F2C47">
        <w:tc>
          <w:tcPr>
            <w:tcW w:w="0" w:type="auto"/>
            <w:vAlign w:val="center"/>
          </w:tcPr>
          <w:p w:rsidR="00591C01" w:rsidRPr="005F2C47" w:rsidRDefault="0026742E" w:rsidP="005F2C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F2C47">
              <w:rPr>
                <w:rFonts w:ascii="Times New Roman" w:hAnsi="Times New Roman"/>
                <w:b/>
                <w:bCs/>
                <w:sz w:val="22"/>
                <w:szCs w:val="22"/>
              </w:rPr>
              <w:t>Nombre</w:t>
            </w:r>
            <w:proofErr w:type="spellEnd"/>
          </w:p>
        </w:tc>
        <w:tc>
          <w:tcPr>
            <w:tcW w:w="0" w:type="auto"/>
            <w:vAlign w:val="center"/>
          </w:tcPr>
          <w:p w:rsidR="00591C01" w:rsidRPr="005F2C47" w:rsidRDefault="0026742E" w:rsidP="005F2C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F2C47">
              <w:rPr>
                <w:rFonts w:ascii="Times New Roman" w:hAnsi="Times New Roman"/>
                <w:b/>
                <w:bCs/>
                <w:sz w:val="22"/>
                <w:szCs w:val="22"/>
              </w:rPr>
              <w:t>Descripción</w:t>
            </w:r>
            <w:proofErr w:type="spellEnd"/>
          </w:p>
        </w:tc>
        <w:tc>
          <w:tcPr>
            <w:tcW w:w="0" w:type="auto"/>
            <w:vAlign w:val="center"/>
          </w:tcPr>
          <w:p w:rsidR="00591C01" w:rsidRPr="005F2C47" w:rsidRDefault="0026742E" w:rsidP="005F2C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F2C47">
              <w:rPr>
                <w:rFonts w:ascii="Times New Roman" w:hAnsi="Times New Roman"/>
                <w:b/>
                <w:bCs/>
                <w:sz w:val="22"/>
                <w:szCs w:val="22"/>
              </w:rPr>
              <w:t>Nombre</w:t>
            </w:r>
            <w:proofErr w:type="spellEnd"/>
            <w:r w:rsidRPr="005F2C4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5F2C47">
              <w:rPr>
                <w:rFonts w:ascii="Times New Roman" w:hAnsi="Times New Roman"/>
                <w:b/>
                <w:bCs/>
                <w:sz w:val="22"/>
                <w:szCs w:val="22"/>
              </w:rPr>
              <w:t>Archivo</w:t>
            </w:r>
            <w:proofErr w:type="spellEnd"/>
            <w:r w:rsidRPr="005F2C47">
              <w:rPr>
                <w:rFonts w:ascii="Times New Roman" w:hAnsi="Times New Roman"/>
                <w:b/>
                <w:bCs/>
                <w:sz w:val="22"/>
                <w:szCs w:val="22"/>
              </w:rPr>
              <w:t>/URL</w:t>
            </w:r>
          </w:p>
        </w:tc>
      </w:tr>
    </w:tbl>
    <w:p w:rsidR="00591C01" w:rsidRPr="005F2C47" w:rsidRDefault="0026742E" w:rsidP="005F2C47">
      <w:p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br/>
      </w:r>
      <w:r w:rsidRPr="005F2C47">
        <w:rPr>
          <w:rFonts w:ascii="Times New Roman" w:hAnsi="Times New Roman"/>
          <w:b/>
          <w:sz w:val="22"/>
          <w:szCs w:val="22"/>
          <w:lang w:val="es-MX"/>
        </w:rPr>
        <w:t>Agenda:</w:t>
      </w:r>
    </w:p>
    <w:p w:rsidR="00591C01" w:rsidRPr="005F2C47" w:rsidRDefault="00FE5AB9" w:rsidP="005F2C47">
      <w:pPr>
        <w:ind w:left="250"/>
        <w:jc w:val="both"/>
        <w:rPr>
          <w:rFonts w:ascii="Times New Roman" w:hAnsi="Times New Roman"/>
          <w:sz w:val="22"/>
          <w:szCs w:val="22"/>
          <w:lang w:val="es-MX"/>
        </w:rPr>
      </w:pPr>
      <w:hyperlink w:anchor="_Inicio_de_Sesión1" w:tooltip="Ver Actividad" w:history="1">
        <w:r w:rsidR="0026742E" w:rsidRPr="005F2C47">
          <w:rPr>
            <w:rStyle w:val="Hipervnculo"/>
            <w:rFonts w:ascii="Times New Roman" w:hAnsi="Times New Roman"/>
            <w:color w:val="auto"/>
            <w:sz w:val="22"/>
            <w:szCs w:val="22"/>
            <w:lang w:val="es-MX"/>
          </w:rPr>
          <w:t>Inicio de Sesión</w:t>
        </w:r>
      </w:hyperlink>
    </w:p>
    <w:p w:rsidR="00591C01" w:rsidRPr="005F2C47" w:rsidRDefault="00FE5AB9" w:rsidP="005F2C47">
      <w:pPr>
        <w:ind w:left="250"/>
        <w:jc w:val="both"/>
        <w:rPr>
          <w:rFonts w:ascii="Times New Roman" w:hAnsi="Times New Roman"/>
          <w:sz w:val="22"/>
          <w:szCs w:val="22"/>
          <w:lang w:val="es-MX"/>
        </w:rPr>
      </w:pPr>
      <w:hyperlink w:anchor="_Tormenta_de_Ideas2" w:tooltip="Ver Actividad" w:history="1">
        <w:r w:rsidR="0026742E" w:rsidRPr="005F2C47">
          <w:rPr>
            <w:rStyle w:val="Hipervnculo"/>
            <w:rFonts w:ascii="Times New Roman" w:hAnsi="Times New Roman"/>
            <w:color w:val="auto"/>
            <w:sz w:val="22"/>
            <w:szCs w:val="22"/>
            <w:lang w:val="es-MX"/>
          </w:rPr>
          <w:t>Tormenta de Ideas</w:t>
        </w:r>
      </w:hyperlink>
    </w:p>
    <w:p w:rsidR="00591C01" w:rsidRPr="005F2C47" w:rsidRDefault="00FE5AB9" w:rsidP="005F2C47">
      <w:pPr>
        <w:ind w:left="250"/>
        <w:jc w:val="both"/>
        <w:rPr>
          <w:rFonts w:ascii="Times New Roman" w:hAnsi="Times New Roman"/>
          <w:sz w:val="22"/>
          <w:szCs w:val="22"/>
          <w:lang w:val="es-MX"/>
        </w:rPr>
      </w:pPr>
      <w:hyperlink w:anchor="_Tormenta_de_Ideas3" w:tooltip="Ver Actividad" w:history="1">
        <w:r w:rsidR="0026742E" w:rsidRPr="005F2C47">
          <w:rPr>
            <w:rStyle w:val="Hipervnculo"/>
            <w:rFonts w:ascii="Times New Roman" w:hAnsi="Times New Roman"/>
            <w:color w:val="auto"/>
            <w:sz w:val="22"/>
            <w:szCs w:val="22"/>
            <w:lang w:val="es-MX"/>
          </w:rPr>
          <w:t>Tormenta de Ideas</w:t>
        </w:r>
      </w:hyperlink>
    </w:p>
    <w:p w:rsidR="00591C01" w:rsidRPr="005F2C47" w:rsidRDefault="00FE5AB9" w:rsidP="005F2C47">
      <w:pPr>
        <w:ind w:left="250"/>
        <w:jc w:val="both"/>
        <w:rPr>
          <w:rFonts w:ascii="Times New Roman" w:hAnsi="Times New Roman"/>
          <w:sz w:val="22"/>
          <w:szCs w:val="22"/>
          <w:lang w:val="es-MX"/>
        </w:rPr>
      </w:pPr>
      <w:hyperlink w:anchor="_Tormenta_de_Ideas4" w:tooltip="Ver Actividad" w:history="1">
        <w:r w:rsidR="0026742E" w:rsidRPr="005F2C47">
          <w:rPr>
            <w:rStyle w:val="Hipervnculo"/>
            <w:rFonts w:ascii="Times New Roman" w:hAnsi="Times New Roman"/>
            <w:color w:val="auto"/>
            <w:sz w:val="22"/>
            <w:szCs w:val="22"/>
            <w:lang w:val="es-MX"/>
          </w:rPr>
          <w:t>Tormenta de Ideas</w:t>
        </w:r>
      </w:hyperlink>
    </w:p>
    <w:p w:rsidR="00591C01" w:rsidRPr="005F2C47" w:rsidRDefault="00FE5AB9" w:rsidP="005F2C47">
      <w:pPr>
        <w:ind w:left="250"/>
        <w:jc w:val="both"/>
        <w:rPr>
          <w:rFonts w:ascii="Times New Roman" w:hAnsi="Times New Roman"/>
          <w:sz w:val="22"/>
          <w:szCs w:val="22"/>
          <w:lang w:val="es-MX"/>
        </w:rPr>
      </w:pPr>
      <w:hyperlink w:anchor="_Votacion_por_Jerarquización_Corto_Plazo5" w:tooltip="Ver Actividad" w:history="1">
        <w:proofErr w:type="spellStart"/>
        <w:r w:rsidR="0026742E" w:rsidRPr="005F2C47">
          <w:rPr>
            <w:rStyle w:val="Hipervnculo"/>
            <w:rFonts w:ascii="Times New Roman" w:hAnsi="Times New Roman"/>
            <w:color w:val="auto"/>
            <w:sz w:val="22"/>
            <w:szCs w:val="22"/>
            <w:lang w:val="es-MX"/>
          </w:rPr>
          <w:t>Votacion</w:t>
        </w:r>
        <w:proofErr w:type="spellEnd"/>
        <w:r w:rsidR="0026742E" w:rsidRPr="005F2C47">
          <w:rPr>
            <w:rStyle w:val="Hipervnculo"/>
            <w:rFonts w:ascii="Times New Roman" w:hAnsi="Times New Roman"/>
            <w:color w:val="auto"/>
            <w:sz w:val="22"/>
            <w:szCs w:val="22"/>
            <w:lang w:val="es-MX"/>
          </w:rPr>
          <w:t xml:space="preserve"> por Jerarquización Corto Plazo</w:t>
        </w:r>
      </w:hyperlink>
    </w:p>
    <w:p w:rsidR="00591C01" w:rsidRPr="005F2C47" w:rsidRDefault="00FE5AB9" w:rsidP="005F2C47">
      <w:pPr>
        <w:ind w:left="250"/>
        <w:jc w:val="both"/>
        <w:rPr>
          <w:rFonts w:ascii="Times New Roman" w:hAnsi="Times New Roman"/>
          <w:sz w:val="22"/>
          <w:szCs w:val="22"/>
          <w:lang w:val="es-MX"/>
        </w:rPr>
      </w:pPr>
      <w:hyperlink w:anchor="_Fin_de_Sesión6" w:tooltip="Ver Actividad" w:history="1">
        <w:r w:rsidR="0026742E" w:rsidRPr="005F2C47">
          <w:rPr>
            <w:rStyle w:val="Hipervnculo"/>
            <w:rFonts w:ascii="Times New Roman" w:hAnsi="Times New Roman"/>
            <w:color w:val="auto"/>
            <w:sz w:val="22"/>
            <w:szCs w:val="22"/>
            <w:lang w:val="es-MX"/>
          </w:rPr>
          <w:t>Fin de Sesión</w:t>
        </w:r>
      </w:hyperlink>
    </w:p>
    <w:p w:rsidR="00591C01" w:rsidRPr="005F2C47" w:rsidRDefault="00FE5AB9" w:rsidP="005F2C47">
      <w:pPr>
        <w:jc w:val="both"/>
        <w:rPr>
          <w:rFonts w:ascii="Times New Roman" w:hAnsi="Times New Roman"/>
          <w:sz w:val="22"/>
          <w:szCs w:val="22"/>
        </w:rPr>
      </w:pPr>
      <w:r w:rsidRPr="005F2C47">
        <w:rPr>
          <w:rFonts w:ascii="Times New Roman" w:hAnsi="Times New Roman"/>
          <w:sz w:val="22"/>
          <w:szCs w:val="22"/>
        </w:rPr>
        <w:pict>
          <v:rect id="line-N10007" o:spid="_x0000_i1026" style="width:0;height:1.5pt" o:hralign="center" o:hrstd="t" o:hr="t" fillcolor="#aca899" stroked="f"/>
        </w:pict>
      </w:r>
    </w:p>
    <w:p w:rsidR="00591C01" w:rsidRPr="005F2C47" w:rsidRDefault="0026742E" w:rsidP="005F2C47">
      <w:pPr>
        <w:pStyle w:val="Activity"/>
        <w:jc w:val="both"/>
        <w:rPr>
          <w:rFonts w:ascii="Times New Roman" w:hAnsi="Times New Roman"/>
          <w:sz w:val="22"/>
          <w:szCs w:val="22"/>
        </w:rPr>
      </w:pPr>
      <w:bookmarkStart w:id="0" w:name="_Inicio_de_Sesión1"/>
      <w:proofErr w:type="spellStart"/>
      <w:r w:rsidRPr="005F2C47">
        <w:rPr>
          <w:rFonts w:ascii="Times New Roman" w:hAnsi="Times New Roman"/>
          <w:sz w:val="22"/>
          <w:szCs w:val="22"/>
        </w:rPr>
        <w:t>Inicio</w:t>
      </w:r>
      <w:proofErr w:type="spellEnd"/>
      <w:r w:rsidRPr="005F2C47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5F2C47">
        <w:rPr>
          <w:rFonts w:ascii="Times New Roman" w:hAnsi="Times New Roman"/>
          <w:sz w:val="22"/>
          <w:szCs w:val="22"/>
        </w:rPr>
        <w:t>Sesión</w:t>
      </w:r>
      <w:bookmarkEnd w:id="0"/>
      <w:proofErr w:type="spellEnd"/>
    </w:p>
    <w:p w:rsidR="00591C01" w:rsidRPr="005F2C47" w:rsidRDefault="00FE5AB9" w:rsidP="005F2C47">
      <w:pPr>
        <w:jc w:val="both"/>
        <w:rPr>
          <w:rFonts w:ascii="Times New Roman" w:hAnsi="Times New Roman"/>
          <w:sz w:val="22"/>
          <w:szCs w:val="22"/>
        </w:rPr>
      </w:pPr>
      <w:r w:rsidRPr="005F2C47">
        <w:rPr>
          <w:rFonts w:ascii="Times New Roman" w:hAnsi="Times New Roman"/>
          <w:sz w:val="22"/>
          <w:szCs w:val="22"/>
        </w:rPr>
        <w:pict>
          <v:rect id="line-N10026" o:spid="_x0000_i1027" style="width:0;height:1.5pt" o:hralign="center" o:hrstd="t" o:hr="t" fillcolor="#aca899" stroked="f"/>
        </w:pict>
      </w:r>
    </w:p>
    <w:p w:rsidR="00591C01" w:rsidRPr="005F2C47" w:rsidRDefault="0026742E" w:rsidP="005F2C47">
      <w:pPr>
        <w:pStyle w:val="Activity"/>
        <w:jc w:val="both"/>
        <w:rPr>
          <w:rFonts w:ascii="Times New Roman" w:hAnsi="Times New Roman"/>
          <w:sz w:val="22"/>
          <w:szCs w:val="22"/>
        </w:rPr>
      </w:pPr>
      <w:bookmarkStart w:id="1" w:name="_Tormenta_de_Ideas2"/>
      <w:proofErr w:type="spellStart"/>
      <w:r w:rsidRPr="005F2C47">
        <w:rPr>
          <w:rFonts w:ascii="Times New Roman" w:hAnsi="Times New Roman"/>
          <w:sz w:val="22"/>
          <w:szCs w:val="22"/>
        </w:rPr>
        <w:t>Tormenta</w:t>
      </w:r>
      <w:proofErr w:type="spellEnd"/>
      <w:r w:rsidRPr="005F2C47">
        <w:rPr>
          <w:rFonts w:ascii="Times New Roman" w:hAnsi="Times New Roman"/>
          <w:sz w:val="22"/>
          <w:szCs w:val="22"/>
        </w:rPr>
        <w:t xml:space="preserve"> de Ideas</w:t>
      </w:r>
      <w:bookmarkEnd w:id="1"/>
    </w:p>
    <w:p w:rsidR="00591C01" w:rsidRPr="005F2C47" w:rsidRDefault="0026742E" w:rsidP="005F2C47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5F2C47">
        <w:rPr>
          <w:rFonts w:ascii="Times New Roman" w:hAnsi="Times New Roman"/>
          <w:sz w:val="22"/>
          <w:szCs w:val="22"/>
        </w:rPr>
        <w:t>¿</w:t>
      </w:r>
      <w:proofErr w:type="spellStart"/>
      <w:r w:rsidRPr="005F2C47">
        <w:rPr>
          <w:rFonts w:ascii="Times New Roman" w:hAnsi="Times New Roman"/>
          <w:sz w:val="22"/>
          <w:szCs w:val="22"/>
        </w:rPr>
        <w:t>Qué</w:t>
      </w:r>
      <w:proofErr w:type="spellEnd"/>
      <w:r w:rsidRPr="005F2C4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F2C47">
        <w:rPr>
          <w:rFonts w:ascii="Times New Roman" w:hAnsi="Times New Roman"/>
          <w:sz w:val="22"/>
          <w:szCs w:val="22"/>
        </w:rPr>
        <w:t>es</w:t>
      </w:r>
      <w:proofErr w:type="spellEnd"/>
      <w:r w:rsidRPr="005F2C4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F2C47">
        <w:rPr>
          <w:rFonts w:ascii="Times New Roman" w:hAnsi="Times New Roman"/>
          <w:sz w:val="22"/>
          <w:szCs w:val="22"/>
        </w:rPr>
        <w:t>Cultura</w:t>
      </w:r>
      <w:proofErr w:type="spellEnd"/>
      <w:r w:rsidRPr="005F2C47">
        <w:rPr>
          <w:rFonts w:ascii="Times New Roman" w:hAnsi="Times New Roman"/>
          <w:sz w:val="22"/>
          <w:szCs w:val="22"/>
        </w:rPr>
        <w:t>?</w:t>
      </w:r>
      <w:proofErr w:type="gramEnd"/>
    </w:p>
    <w:p w:rsidR="00591C01" w:rsidRPr="005F2C47" w:rsidRDefault="0026742E" w:rsidP="005F2C47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5F2C47">
        <w:rPr>
          <w:rFonts w:ascii="Times New Roman" w:hAnsi="Times New Roman"/>
          <w:b/>
          <w:sz w:val="22"/>
          <w:szCs w:val="22"/>
        </w:rPr>
        <w:t>Uncategorized Ideas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5F2C47">
        <w:rPr>
          <w:rFonts w:ascii="Times New Roman" w:hAnsi="Times New Roman"/>
          <w:sz w:val="22"/>
          <w:szCs w:val="22"/>
        </w:rPr>
        <w:t>Cultura</w:t>
      </w:r>
      <w:proofErr w:type="spellEnd"/>
      <w:r w:rsidRPr="005F2C4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F2C47">
        <w:rPr>
          <w:rFonts w:ascii="Times New Roman" w:hAnsi="Times New Roman"/>
          <w:sz w:val="22"/>
          <w:szCs w:val="22"/>
        </w:rPr>
        <w:t>es</w:t>
      </w:r>
      <w:proofErr w:type="spellEnd"/>
      <w:r w:rsidRPr="005F2C4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F2C47">
        <w:rPr>
          <w:rFonts w:ascii="Times New Roman" w:hAnsi="Times New Roman"/>
          <w:sz w:val="22"/>
          <w:szCs w:val="22"/>
        </w:rPr>
        <w:t>identidad</w:t>
      </w:r>
      <w:proofErr w:type="spellEnd"/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5F2C47">
        <w:rPr>
          <w:rFonts w:ascii="Times New Roman" w:hAnsi="Times New Roman"/>
          <w:sz w:val="22"/>
          <w:szCs w:val="22"/>
        </w:rPr>
        <w:t>Cultura</w:t>
      </w:r>
      <w:proofErr w:type="spellEnd"/>
      <w:r w:rsidRPr="005F2C4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F2C47">
        <w:rPr>
          <w:rFonts w:ascii="Times New Roman" w:hAnsi="Times New Roman"/>
          <w:sz w:val="22"/>
          <w:szCs w:val="22"/>
        </w:rPr>
        <w:t>es</w:t>
      </w:r>
      <w:proofErr w:type="spellEnd"/>
      <w:r w:rsidRPr="005F2C4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F2C47">
        <w:rPr>
          <w:rFonts w:ascii="Times New Roman" w:hAnsi="Times New Roman"/>
          <w:sz w:val="22"/>
          <w:szCs w:val="22"/>
        </w:rPr>
        <w:t>inclusiòn</w:t>
      </w:r>
      <w:proofErr w:type="spellEnd"/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5F2C47">
        <w:rPr>
          <w:rFonts w:ascii="Times New Roman" w:hAnsi="Times New Roman"/>
          <w:sz w:val="22"/>
          <w:szCs w:val="22"/>
        </w:rPr>
        <w:t>vehiculo</w:t>
      </w:r>
      <w:proofErr w:type="spellEnd"/>
      <w:r w:rsidRPr="005F2C4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F2C47">
        <w:rPr>
          <w:rFonts w:ascii="Times New Roman" w:hAnsi="Times New Roman"/>
          <w:sz w:val="22"/>
          <w:szCs w:val="22"/>
        </w:rPr>
        <w:t>necesario</w:t>
      </w:r>
      <w:proofErr w:type="spellEnd"/>
      <w:r w:rsidRPr="005F2C47">
        <w:rPr>
          <w:rFonts w:ascii="Times New Roman" w:hAnsi="Times New Roman"/>
          <w:sz w:val="22"/>
          <w:szCs w:val="22"/>
        </w:rPr>
        <w:t xml:space="preserve"> del </w:t>
      </w:r>
      <w:proofErr w:type="spellStart"/>
      <w:r w:rsidRPr="005F2C47">
        <w:rPr>
          <w:rFonts w:ascii="Times New Roman" w:hAnsi="Times New Roman"/>
          <w:sz w:val="22"/>
          <w:szCs w:val="22"/>
        </w:rPr>
        <w:t>crecimiento</w:t>
      </w:r>
      <w:proofErr w:type="spellEnd"/>
      <w:r w:rsidRPr="005F2C4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F2C47">
        <w:rPr>
          <w:rFonts w:ascii="Times New Roman" w:hAnsi="Times New Roman"/>
          <w:sz w:val="22"/>
          <w:szCs w:val="22"/>
        </w:rPr>
        <w:t>intelectual</w:t>
      </w:r>
      <w:proofErr w:type="spellEnd"/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son los usos y </w:t>
      </w:r>
      <w:proofErr w:type="spellStart"/>
      <w:r w:rsidRPr="005F2C47">
        <w:rPr>
          <w:rFonts w:ascii="Times New Roman" w:hAnsi="Times New Roman"/>
          <w:sz w:val="22"/>
          <w:szCs w:val="22"/>
          <w:lang w:val="es-MX"/>
        </w:rPr>
        <w:t>constumbres</w:t>
      </w:r>
      <w:proofErr w:type="spellEnd"/>
      <w:r w:rsidRPr="005F2C47">
        <w:rPr>
          <w:rFonts w:ascii="Times New Roman" w:hAnsi="Times New Roman"/>
          <w:sz w:val="22"/>
          <w:szCs w:val="22"/>
          <w:lang w:val="es-MX"/>
        </w:rPr>
        <w:t xml:space="preserve"> de determinado grupo social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es toda aquella </w:t>
      </w:r>
      <w:proofErr w:type="spellStart"/>
      <w:r w:rsidRPr="005F2C47">
        <w:rPr>
          <w:rFonts w:ascii="Times New Roman" w:hAnsi="Times New Roman"/>
          <w:sz w:val="22"/>
          <w:szCs w:val="22"/>
          <w:lang w:val="es-MX"/>
        </w:rPr>
        <w:t>manifestaciòn</w:t>
      </w:r>
      <w:proofErr w:type="spellEnd"/>
      <w:r w:rsidRPr="005F2C47">
        <w:rPr>
          <w:rFonts w:ascii="Times New Roman" w:hAnsi="Times New Roman"/>
          <w:sz w:val="22"/>
          <w:szCs w:val="22"/>
          <w:lang w:val="es-MX"/>
        </w:rPr>
        <w:t xml:space="preserve"> de la humanidad, incluidos los niños, en la que la naturaleza es transformada.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Es el conglomerado que rodea a toda sociedad, que da identidad,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Es la forma de hacer las </w:t>
      </w:r>
      <w:proofErr w:type="spellStart"/>
      <w:r w:rsidRPr="005F2C47">
        <w:rPr>
          <w:rFonts w:ascii="Times New Roman" w:hAnsi="Times New Roman"/>
          <w:sz w:val="22"/>
          <w:szCs w:val="22"/>
          <w:lang w:val="es-MX"/>
        </w:rPr>
        <w:t>cosas.Es</w:t>
      </w:r>
      <w:proofErr w:type="spellEnd"/>
      <w:r w:rsidRPr="005F2C47">
        <w:rPr>
          <w:rFonts w:ascii="Times New Roman" w:hAnsi="Times New Roman"/>
          <w:sz w:val="22"/>
          <w:szCs w:val="22"/>
          <w:lang w:val="es-MX"/>
        </w:rPr>
        <w:t xml:space="preserve"> la manera en que se expresa el quehacer humano.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Cultura es la identidad de un </w:t>
      </w:r>
      <w:proofErr w:type="spellStart"/>
      <w:r w:rsidRPr="005F2C47">
        <w:rPr>
          <w:rFonts w:ascii="Times New Roman" w:hAnsi="Times New Roman"/>
          <w:sz w:val="22"/>
          <w:szCs w:val="22"/>
          <w:lang w:val="es-MX"/>
        </w:rPr>
        <w:t>pais</w:t>
      </w:r>
      <w:proofErr w:type="spellEnd"/>
      <w:r w:rsidRPr="005F2C47">
        <w:rPr>
          <w:rFonts w:ascii="Times New Roman" w:hAnsi="Times New Roman"/>
          <w:sz w:val="22"/>
          <w:szCs w:val="22"/>
          <w:lang w:val="es-MX"/>
        </w:rPr>
        <w:t xml:space="preserve"> con sus usos y costumbres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grupo de ideas y actividades que realiza un conjunto de persona de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 xml:space="preserve"> 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manera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cíclica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, manifestando ideas y conceptos de comunes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entre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este grupo de individuos.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Es todo lo que da identidad a un grupo social determinado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lastRenderedPageBreak/>
        <w:t xml:space="preserve">Todo lo que el ser humano ha creado e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interactúa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con ello.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Cultura tecnoló</w:t>
      </w:r>
      <w:r w:rsidRPr="005F2C47">
        <w:rPr>
          <w:rFonts w:ascii="Times New Roman" w:hAnsi="Times New Roman"/>
          <w:sz w:val="22"/>
          <w:szCs w:val="22"/>
          <w:lang w:val="es-MX"/>
        </w:rPr>
        <w:t>gica.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 xml:space="preserve"> 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Cultura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social. Cultura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Artística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El motor que impulsa el desarrollo de la sociedad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necesidad apremiante para el cambio urgente de la sociedad actual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Acciones humanas que crean y recrean identidad, pertenencia y herencia.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Cultura es todo tipo de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expresión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humana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El acceso a la cultura es un derecho que no todos podemos ejercer por no ser parte del grupo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hegemónico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El arte es una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manifestación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de la cultura y enaltece al que lo expresa y al espectador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Es todo lo perceptible por el individuo que vive en sociedad, que le permite al mismo tiempo ser parte de la sociedad y diferente al resto de forma individual...</w:t>
      </w:r>
    </w:p>
    <w:p w:rsidR="00591C01" w:rsidRPr="005F2C47" w:rsidRDefault="009C297D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manifestación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 innata de cualquier persona que ve el mundo de otra manera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Si, el arte nos da identidad individual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Expresiones producto del intercambio de ideologías, cosmogonías, recursos, capitales y valores entre familias, comunidades y grupos sociales</w:t>
      </w:r>
    </w:p>
    <w:p w:rsidR="00591C01" w:rsidRPr="005F2C47" w:rsidRDefault="009C297D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5F2C47">
        <w:rPr>
          <w:rFonts w:ascii="Times New Roman" w:hAnsi="Times New Roman"/>
          <w:sz w:val="22"/>
          <w:szCs w:val="22"/>
        </w:rPr>
        <w:t>representación</w:t>
      </w:r>
      <w:proofErr w:type="spellEnd"/>
      <w:r w:rsidR="0026742E" w:rsidRPr="005F2C47">
        <w:rPr>
          <w:rFonts w:ascii="Times New Roman" w:hAnsi="Times New Roman"/>
          <w:sz w:val="22"/>
          <w:szCs w:val="22"/>
        </w:rPr>
        <w:t xml:space="preserve"> de los </w:t>
      </w:r>
      <w:proofErr w:type="spellStart"/>
      <w:r w:rsidR="0026742E" w:rsidRPr="005F2C47">
        <w:rPr>
          <w:rFonts w:ascii="Times New Roman" w:hAnsi="Times New Roman"/>
          <w:sz w:val="22"/>
          <w:szCs w:val="22"/>
        </w:rPr>
        <w:t>valores</w:t>
      </w:r>
      <w:proofErr w:type="spellEnd"/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Lo que aportan los miembros de la sociedad en el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ámbito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de las artes,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artesanías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, usos y costumbres, las expresiones que dan identidad. </w:t>
      </w:r>
      <w:r w:rsidRPr="005F2C47">
        <w:rPr>
          <w:rFonts w:ascii="Times New Roman" w:hAnsi="Times New Roman"/>
          <w:sz w:val="22"/>
          <w:szCs w:val="22"/>
        </w:rPr>
        <w:t xml:space="preserve">El </w:t>
      </w:r>
      <w:proofErr w:type="spellStart"/>
      <w:r w:rsidRPr="005F2C47">
        <w:rPr>
          <w:rFonts w:ascii="Times New Roman" w:hAnsi="Times New Roman"/>
          <w:sz w:val="22"/>
          <w:szCs w:val="22"/>
        </w:rPr>
        <w:t>sentir</w:t>
      </w:r>
      <w:proofErr w:type="spellEnd"/>
      <w:r w:rsidRPr="005F2C47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5F2C47">
        <w:rPr>
          <w:rFonts w:ascii="Times New Roman" w:hAnsi="Times New Roman"/>
          <w:sz w:val="22"/>
          <w:szCs w:val="22"/>
        </w:rPr>
        <w:t>las</w:t>
      </w:r>
      <w:proofErr w:type="spellEnd"/>
      <w:r w:rsidRPr="005F2C47">
        <w:rPr>
          <w:rFonts w:ascii="Times New Roman" w:hAnsi="Times New Roman"/>
          <w:sz w:val="22"/>
          <w:szCs w:val="22"/>
        </w:rPr>
        <w:t xml:space="preserve"> masas y los </w:t>
      </w:r>
      <w:proofErr w:type="spellStart"/>
      <w:r w:rsidRPr="005F2C47">
        <w:rPr>
          <w:rFonts w:ascii="Times New Roman" w:hAnsi="Times New Roman"/>
          <w:sz w:val="22"/>
          <w:szCs w:val="22"/>
        </w:rPr>
        <w:t>individuos</w:t>
      </w:r>
      <w:proofErr w:type="spellEnd"/>
      <w:r w:rsidRPr="005F2C47">
        <w:rPr>
          <w:rFonts w:ascii="Times New Roman" w:hAnsi="Times New Roman"/>
          <w:sz w:val="22"/>
          <w:szCs w:val="22"/>
        </w:rPr>
        <w:t>.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El arte es un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vehículo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de cambio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ideológico</w:t>
      </w:r>
    </w:p>
    <w:p w:rsidR="00591C01" w:rsidRPr="005F2C47" w:rsidRDefault="00591C01" w:rsidP="005F2C47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591C01" w:rsidRPr="005F2C47" w:rsidRDefault="00FE5AB9" w:rsidP="005F2C47">
      <w:pPr>
        <w:jc w:val="both"/>
        <w:rPr>
          <w:rFonts w:ascii="Times New Roman" w:hAnsi="Times New Roman"/>
          <w:sz w:val="22"/>
          <w:szCs w:val="22"/>
        </w:rPr>
      </w:pPr>
      <w:r w:rsidRPr="005F2C47">
        <w:rPr>
          <w:rFonts w:ascii="Times New Roman" w:hAnsi="Times New Roman"/>
          <w:sz w:val="22"/>
          <w:szCs w:val="22"/>
        </w:rPr>
        <w:pict>
          <v:rect id="line-N1055F" o:spid="_x0000_i1028" style="width:0;height:1.5pt" o:hralign="center" o:hrstd="t" o:hr="t" fillcolor="#aca899" stroked="f"/>
        </w:pict>
      </w:r>
    </w:p>
    <w:p w:rsidR="00591C01" w:rsidRPr="005F2C47" w:rsidRDefault="0026742E" w:rsidP="005F2C47">
      <w:pPr>
        <w:pStyle w:val="Activity"/>
        <w:jc w:val="both"/>
        <w:rPr>
          <w:rFonts w:ascii="Times New Roman" w:hAnsi="Times New Roman"/>
          <w:sz w:val="22"/>
          <w:szCs w:val="22"/>
        </w:rPr>
      </w:pPr>
      <w:bookmarkStart w:id="2" w:name="_Tormenta_de_Ideas3"/>
      <w:proofErr w:type="spellStart"/>
      <w:r w:rsidRPr="005F2C47">
        <w:rPr>
          <w:rFonts w:ascii="Times New Roman" w:hAnsi="Times New Roman"/>
          <w:sz w:val="22"/>
          <w:szCs w:val="22"/>
        </w:rPr>
        <w:t>Tormenta</w:t>
      </w:r>
      <w:proofErr w:type="spellEnd"/>
      <w:r w:rsidRPr="005F2C47">
        <w:rPr>
          <w:rFonts w:ascii="Times New Roman" w:hAnsi="Times New Roman"/>
          <w:sz w:val="22"/>
          <w:szCs w:val="22"/>
        </w:rPr>
        <w:t xml:space="preserve"> de Ideas</w:t>
      </w:r>
      <w:bookmarkEnd w:id="2"/>
    </w:p>
    <w:p w:rsidR="00591C01" w:rsidRPr="005F2C47" w:rsidRDefault="0026742E" w:rsidP="005F2C47">
      <w:p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¿Cuáles son las debilidades y las fortalezas de la cultura institucional y no institucional en México?</w:t>
      </w:r>
    </w:p>
    <w:p w:rsidR="00591C01" w:rsidRPr="005F2C47" w:rsidRDefault="0026742E" w:rsidP="005F2C47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5F2C47">
        <w:rPr>
          <w:rFonts w:ascii="Times New Roman" w:hAnsi="Times New Roman"/>
          <w:b/>
          <w:sz w:val="22"/>
          <w:szCs w:val="22"/>
        </w:rPr>
        <w:t>Uncategorized Ideas</w:t>
      </w:r>
    </w:p>
    <w:p w:rsidR="00591C01" w:rsidRPr="005F2C47" w:rsidRDefault="00591C01" w:rsidP="005F2C47">
      <w:pPr>
        <w:jc w:val="both"/>
        <w:rPr>
          <w:rFonts w:ascii="Times New Roman" w:hAnsi="Times New Roman"/>
          <w:sz w:val="22"/>
          <w:szCs w:val="22"/>
        </w:rPr>
      </w:pPr>
    </w:p>
    <w:p w:rsidR="00591C01" w:rsidRPr="005F2C47" w:rsidRDefault="0026742E" w:rsidP="005F2C47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5F2C47">
        <w:rPr>
          <w:rFonts w:ascii="Times New Roman" w:hAnsi="Times New Roman"/>
          <w:b/>
          <w:sz w:val="22"/>
          <w:szCs w:val="22"/>
        </w:rPr>
        <w:t>Fortalezas</w:t>
      </w:r>
      <w:proofErr w:type="spellEnd"/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La Cultura No Institucional es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auténtica</w:t>
      </w:r>
      <w:r w:rsidRPr="005F2C47">
        <w:rPr>
          <w:rFonts w:ascii="Times New Roman" w:hAnsi="Times New Roman"/>
          <w:sz w:val="22"/>
          <w:szCs w:val="22"/>
          <w:lang w:val="es-MX"/>
        </w:rPr>
        <w:t>, no responde a intereses gubernamentales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5F2C47">
        <w:rPr>
          <w:rFonts w:ascii="Times New Roman" w:hAnsi="Times New Roman"/>
          <w:sz w:val="22"/>
          <w:szCs w:val="22"/>
        </w:rPr>
        <w:t xml:space="preserve">Fortaleza. </w:t>
      </w:r>
      <w:proofErr w:type="spellStart"/>
      <w:r w:rsidRPr="005F2C47">
        <w:rPr>
          <w:rFonts w:ascii="Times New Roman" w:hAnsi="Times New Roman"/>
          <w:sz w:val="22"/>
          <w:szCs w:val="22"/>
        </w:rPr>
        <w:t>Riqueza</w:t>
      </w:r>
      <w:proofErr w:type="spellEnd"/>
      <w:r w:rsidRPr="005F2C47">
        <w:rPr>
          <w:rFonts w:ascii="Times New Roman" w:hAnsi="Times New Roman"/>
          <w:sz w:val="22"/>
          <w:szCs w:val="22"/>
        </w:rPr>
        <w:t xml:space="preserve"> y </w:t>
      </w:r>
      <w:proofErr w:type="spellStart"/>
      <w:r w:rsidRPr="005F2C47">
        <w:rPr>
          <w:rFonts w:ascii="Times New Roman" w:hAnsi="Times New Roman"/>
          <w:sz w:val="22"/>
          <w:szCs w:val="22"/>
        </w:rPr>
        <w:t>diversidad</w:t>
      </w:r>
      <w:proofErr w:type="spellEnd"/>
      <w:r w:rsidRPr="005F2C47">
        <w:rPr>
          <w:rFonts w:ascii="Times New Roman" w:hAnsi="Times New Roman"/>
          <w:sz w:val="22"/>
          <w:szCs w:val="22"/>
        </w:rPr>
        <w:t xml:space="preserve"> cultural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Fortaleza: Contamos con un inmenso capital humano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fortaleza del </w:t>
      </w:r>
      <w:proofErr w:type="spellStart"/>
      <w:r w:rsidRPr="005F2C47">
        <w:rPr>
          <w:rFonts w:ascii="Times New Roman" w:hAnsi="Times New Roman"/>
          <w:sz w:val="22"/>
          <w:szCs w:val="22"/>
          <w:lang w:val="es-MX"/>
        </w:rPr>
        <w:t>cni</w:t>
      </w:r>
      <w:proofErr w:type="spellEnd"/>
      <w:r w:rsidRPr="005F2C47">
        <w:rPr>
          <w:rFonts w:ascii="Times New Roman" w:hAnsi="Times New Roman"/>
          <w:sz w:val="22"/>
          <w:szCs w:val="22"/>
          <w:lang w:val="es-MX"/>
        </w:rPr>
        <w:t xml:space="preserve"> es la enorme creatividad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se escuchan las voces de quienes hacen la cultura</w:t>
      </w:r>
    </w:p>
    <w:p w:rsidR="00591C01" w:rsidRPr="005F2C47" w:rsidRDefault="009C297D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nuestros orí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>genes e historia criolla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Fortaleza. Mecanismos de transmisión social  de capitales culturales y artísticos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Fortaleza: Reconocimiento internacional de la cultura mexicana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algunas manifestaciones de la </w:t>
      </w:r>
      <w:proofErr w:type="spellStart"/>
      <w:r w:rsidRPr="005F2C47">
        <w:rPr>
          <w:rFonts w:ascii="Times New Roman" w:hAnsi="Times New Roman"/>
          <w:sz w:val="22"/>
          <w:szCs w:val="22"/>
          <w:lang w:val="es-MX"/>
        </w:rPr>
        <w:t>cni</w:t>
      </w:r>
      <w:proofErr w:type="spellEnd"/>
      <w:r w:rsidRPr="005F2C47">
        <w:rPr>
          <w:rFonts w:ascii="Times New Roman" w:hAnsi="Times New Roman"/>
          <w:sz w:val="22"/>
          <w:szCs w:val="22"/>
          <w:lang w:val="es-MX"/>
        </w:rPr>
        <w:t xml:space="preserve"> se logran filtrar y llegar a las masas, fortaleza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el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increíble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talento humano, que en muchas ocasiones sobrepasa las </w:t>
      </w:r>
      <w:proofErr w:type="spellStart"/>
      <w:r w:rsidRPr="005F2C47">
        <w:rPr>
          <w:rFonts w:ascii="Times New Roman" w:hAnsi="Times New Roman"/>
          <w:sz w:val="22"/>
          <w:szCs w:val="22"/>
          <w:lang w:val="es-MX"/>
        </w:rPr>
        <w:t>espectativas</w:t>
      </w:r>
      <w:proofErr w:type="spellEnd"/>
      <w:r w:rsidRPr="005F2C47">
        <w:rPr>
          <w:rFonts w:ascii="Times New Roman" w:hAnsi="Times New Roman"/>
          <w:sz w:val="22"/>
          <w:szCs w:val="22"/>
          <w:lang w:val="es-MX"/>
        </w:rPr>
        <w:t xml:space="preserve"> del entorno </w:t>
      </w:r>
      <w:proofErr w:type="spellStart"/>
      <w:r w:rsidRPr="005F2C47">
        <w:rPr>
          <w:rFonts w:ascii="Times New Roman" w:hAnsi="Times New Roman"/>
          <w:sz w:val="22"/>
          <w:szCs w:val="22"/>
          <w:lang w:val="es-MX"/>
        </w:rPr>
        <w:t>mas</w:t>
      </w:r>
      <w:proofErr w:type="spellEnd"/>
      <w:r w:rsidRPr="005F2C47">
        <w:rPr>
          <w:rFonts w:ascii="Times New Roman" w:hAnsi="Times New Roman"/>
          <w:sz w:val="22"/>
          <w:szCs w:val="22"/>
          <w:lang w:val="es-MX"/>
        </w:rPr>
        <w:t xml:space="preserve"> cercano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fortaleza que la </w:t>
      </w:r>
      <w:proofErr w:type="spellStart"/>
      <w:r w:rsidRPr="005F2C47">
        <w:rPr>
          <w:rFonts w:ascii="Times New Roman" w:hAnsi="Times New Roman"/>
          <w:sz w:val="22"/>
          <w:szCs w:val="22"/>
          <w:lang w:val="es-MX"/>
        </w:rPr>
        <w:t>ci</w:t>
      </w:r>
      <w:proofErr w:type="spellEnd"/>
      <w:r w:rsidRPr="005F2C47">
        <w:rPr>
          <w:rFonts w:ascii="Times New Roman" w:hAnsi="Times New Roman"/>
          <w:sz w:val="22"/>
          <w:szCs w:val="22"/>
          <w:lang w:val="es-MX"/>
        </w:rPr>
        <w:t xml:space="preserve"> es una ventana a los grupos mayoritarios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Fortaleza institucional: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universalización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de la cultura.  Fortaleza no institucional: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creación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independiente.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En un grupo independiente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los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procesos de legitimación no son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burocráticos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Fortaleza: En cualquier parte del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país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encontramos agentes de cambio como artistas, promotores culturales talleristas,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etc.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con la voluntad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política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de aportar sus conocimientos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Fortaleza: Las prácticas culturales no han sido institucionalizadas y son reproducidas de manera cotidiana por hombres y mujeres en sus comunidades.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fortaleza  es la perseverancia de los promotores culturales</w:t>
      </w:r>
    </w:p>
    <w:p w:rsidR="00591C01" w:rsidRPr="005F2C47" w:rsidRDefault="009C297D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si la CI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 esta manejada sin rigidez puede representar una </w:t>
      </w:r>
      <w:r w:rsidRPr="005F2C47">
        <w:rPr>
          <w:rFonts w:ascii="Times New Roman" w:hAnsi="Times New Roman"/>
          <w:sz w:val="22"/>
          <w:szCs w:val="22"/>
          <w:lang w:val="es-MX"/>
        </w:rPr>
        <w:t>opción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 de </w:t>
      </w:r>
      <w:r w:rsidRPr="005F2C47">
        <w:rPr>
          <w:rFonts w:ascii="Times New Roman" w:hAnsi="Times New Roman"/>
          <w:sz w:val="22"/>
          <w:szCs w:val="22"/>
          <w:lang w:val="es-MX"/>
        </w:rPr>
        <w:t>evolución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 social trabajando </w:t>
      </w:r>
      <w:r w:rsidRPr="005F2C47">
        <w:rPr>
          <w:rFonts w:ascii="Times New Roman" w:hAnsi="Times New Roman"/>
          <w:sz w:val="22"/>
          <w:szCs w:val="22"/>
          <w:lang w:val="es-MX"/>
        </w:rPr>
        <w:t>síntomas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 como la violencia o la </w:t>
      </w:r>
      <w:r w:rsidRPr="005F2C47">
        <w:rPr>
          <w:rFonts w:ascii="Times New Roman" w:hAnsi="Times New Roman"/>
          <w:sz w:val="22"/>
          <w:szCs w:val="22"/>
          <w:lang w:val="es-MX"/>
        </w:rPr>
        <w:t>ecología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Fortaleza: Los medios de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comunicación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accesibles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Fortaleza: La cultura previene situaciones de violencia y riesgo</w:t>
      </w:r>
    </w:p>
    <w:p w:rsidR="00591C01" w:rsidRPr="005F2C47" w:rsidRDefault="009C297D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lastRenderedPageBreak/>
        <w:t>fortaleza es que la CI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 incluya las </w:t>
      </w:r>
      <w:r w:rsidRPr="005F2C47">
        <w:rPr>
          <w:rFonts w:ascii="Times New Roman" w:hAnsi="Times New Roman"/>
          <w:sz w:val="22"/>
          <w:szCs w:val="22"/>
          <w:lang w:val="es-MX"/>
        </w:rPr>
        <w:t>manifestaciones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 de la </w:t>
      </w:r>
      <w:r w:rsidRPr="005F2C47">
        <w:rPr>
          <w:rFonts w:ascii="Times New Roman" w:hAnsi="Times New Roman"/>
          <w:sz w:val="22"/>
          <w:szCs w:val="22"/>
          <w:lang w:val="es-MX"/>
        </w:rPr>
        <w:t>CNI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La Fortaleza es entre más Cultura menos delincuencia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la cultura nos vincula entre clases y pueblos y mundos distantes, nos hermana</w:t>
      </w:r>
    </w:p>
    <w:p w:rsidR="00591C01" w:rsidRPr="005F2C47" w:rsidRDefault="009C297D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En México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 se ha favorecido </w:t>
      </w:r>
      <w:r w:rsidRPr="005F2C47">
        <w:rPr>
          <w:rFonts w:ascii="Times New Roman" w:hAnsi="Times New Roman"/>
          <w:sz w:val="22"/>
          <w:szCs w:val="22"/>
          <w:lang w:val="es-MX"/>
        </w:rPr>
        <w:t>históricamente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 el desarrollo </w:t>
      </w:r>
      <w:r w:rsidRPr="005F2C47">
        <w:rPr>
          <w:rFonts w:ascii="Times New Roman" w:hAnsi="Times New Roman"/>
          <w:sz w:val="22"/>
          <w:szCs w:val="22"/>
          <w:lang w:val="es-MX"/>
        </w:rPr>
        <w:t>económico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. No se  ha valorado y dado el impulso obligado, y ya visto y probado en los </w:t>
      </w:r>
      <w:r w:rsidRPr="005F2C47">
        <w:rPr>
          <w:rFonts w:ascii="Times New Roman" w:hAnsi="Times New Roman"/>
          <w:sz w:val="22"/>
          <w:szCs w:val="22"/>
          <w:lang w:val="es-MX"/>
        </w:rPr>
        <w:t>países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 del primer mundo, a los procesos que cambian a los hombres  a </w:t>
      </w:r>
      <w:r w:rsidRPr="005F2C47">
        <w:rPr>
          <w:rFonts w:ascii="Times New Roman" w:hAnsi="Times New Roman"/>
          <w:sz w:val="22"/>
          <w:szCs w:val="22"/>
          <w:lang w:val="es-MX"/>
        </w:rPr>
        <w:t>través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 de las </w:t>
      </w:r>
      <w:r w:rsidRPr="005F2C47">
        <w:rPr>
          <w:rFonts w:ascii="Times New Roman" w:hAnsi="Times New Roman"/>
          <w:sz w:val="22"/>
          <w:szCs w:val="22"/>
          <w:lang w:val="es-MX"/>
        </w:rPr>
        <w:t>artes y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 la educación.</w:t>
      </w:r>
    </w:p>
    <w:p w:rsidR="00591C01" w:rsidRPr="005F2C47" w:rsidRDefault="009C297D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Fortaleza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>, el inquebran</w:t>
      </w:r>
      <w:r w:rsidRPr="005F2C47">
        <w:rPr>
          <w:rFonts w:ascii="Times New Roman" w:hAnsi="Times New Roman"/>
          <w:sz w:val="22"/>
          <w:szCs w:val="22"/>
          <w:lang w:val="es-MX"/>
        </w:rPr>
        <w:t>table espí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>ritu creativo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la cultura como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prevención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de delito, violencia, discapacidades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Debilidad: La cultura no es un ámbito prioritario para los gobiernos de cualquier nivel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los grupos independientes hacen el trabajo que las instituciones no hacen</w:t>
      </w:r>
      <w:proofErr w:type="gramStart"/>
      <w:r w:rsidRPr="005F2C47">
        <w:rPr>
          <w:rFonts w:ascii="Times New Roman" w:hAnsi="Times New Roman"/>
          <w:sz w:val="22"/>
          <w:szCs w:val="22"/>
          <w:lang w:val="es-MX"/>
        </w:rPr>
        <w:t>!!!</w:t>
      </w:r>
      <w:proofErr w:type="gramEnd"/>
    </w:p>
    <w:p w:rsidR="00591C01" w:rsidRPr="005F2C47" w:rsidRDefault="00591C01" w:rsidP="005F2C47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591C01" w:rsidRPr="005F2C47" w:rsidRDefault="0026742E" w:rsidP="005F2C47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5F2C47">
        <w:rPr>
          <w:rFonts w:ascii="Times New Roman" w:hAnsi="Times New Roman"/>
          <w:b/>
          <w:sz w:val="22"/>
          <w:szCs w:val="22"/>
        </w:rPr>
        <w:t>Debilidades</w:t>
      </w:r>
      <w:proofErr w:type="spellEnd"/>
    </w:p>
    <w:p w:rsidR="00591C01" w:rsidRPr="005F2C47" w:rsidRDefault="009C297D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carece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 de individuos </w:t>
      </w:r>
      <w:r w:rsidRPr="005F2C47">
        <w:rPr>
          <w:rFonts w:ascii="Times New Roman" w:hAnsi="Times New Roman"/>
          <w:sz w:val="22"/>
          <w:szCs w:val="22"/>
          <w:lang w:val="es-MX"/>
        </w:rPr>
        <w:t>comprometidos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 con los nuevos actores de la cultura del </w:t>
      </w:r>
      <w:r w:rsidRPr="005F2C47">
        <w:rPr>
          <w:rFonts w:ascii="Times New Roman" w:hAnsi="Times New Roman"/>
          <w:sz w:val="22"/>
          <w:szCs w:val="22"/>
          <w:lang w:val="es-MX"/>
        </w:rPr>
        <w:t>país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, </w:t>
      </w:r>
      <w:r w:rsidRPr="005F2C47">
        <w:rPr>
          <w:rFonts w:ascii="Times New Roman" w:hAnsi="Times New Roman"/>
          <w:sz w:val="22"/>
          <w:szCs w:val="22"/>
          <w:lang w:val="es-MX"/>
        </w:rPr>
        <w:t>enfrascándose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 en conceptos desgastados de lo que es la buena cultura.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los grupos independientes no tenemos dinero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falta de recursos a los grupos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artísticos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independientes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falta de mucho mayor presupuesto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público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para el impulso de la cultura al nivel que nuestro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país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requiere</w:t>
      </w:r>
    </w:p>
    <w:p w:rsidR="00591C01" w:rsidRPr="005F2C47" w:rsidRDefault="009C297D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La CI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 representa </w:t>
      </w:r>
      <w:r w:rsidRPr="005F2C47">
        <w:rPr>
          <w:rFonts w:ascii="Times New Roman" w:hAnsi="Times New Roman"/>
          <w:sz w:val="22"/>
          <w:szCs w:val="22"/>
          <w:lang w:val="es-MX"/>
        </w:rPr>
        <w:t>obstáculos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 para grupos </w:t>
      </w:r>
      <w:r w:rsidRPr="005F2C47">
        <w:rPr>
          <w:rFonts w:ascii="Times New Roman" w:hAnsi="Times New Roman"/>
          <w:sz w:val="22"/>
          <w:szCs w:val="22"/>
          <w:lang w:val="es-MX"/>
        </w:rPr>
        <w:t>independientes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desconocimiento de las instancias de apoyo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las comunidades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rurales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no tienen acceso a la cultura institucional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ausencia de continuidad en los programas y proyectos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culturales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nacionales y locales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ausencia de </w:t>
      </w:r>
      <w:proofErr w:type="spellStart"/>
      <w:r w:rsidRPr="005F2C47">
        <w:rPr>
          <w:rFonts w:ascii="Times New Roman" w:hAnsi="Times New Roman"/>
          <w:sz w:val="22"/>
          <w:szCs w:val="22"/>
          <w:lang w:val="es-MX"/>
        </w:rPr>
        <w:t>entreveramiento</w:t>
      </w:r>
      <w:proofErr w:type="spellEnd"/>
      <w:r w:rsidRPr="005F2C47">
        <w:rPr>
          <w:rFonts w:ascii="Times New Roman" w:hAnsi="Times New Roman"/>
          <w:sz w:val="22"/>
          <w:szCs w:val="22"/>
          <w:lang w:val="es-MX"/>
        </w:rPr>
        <w:t xml:space="preserve"> entre cultura y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educación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pública</w:t>
      </w:r>
    </w:p>
    <w:p w:rsidR="00591C01" w:rsidRPr="005F2C47" w:rsidRDefault="009C297D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debilidad del CMI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 es la falta de democracia para permitir la </w:t>
      </w:r>
      <w:r w:rsidRPr="005F2C47">
        <w:rPr>
          <w:rFonts w:ascii="Times New Roman" w:hAnsi="Times New Roman"/>
          <w:sz w:val="22"/>
          <w:szCs w:val="22"/>
          <w:lang w:val="es-MX"/>
        </w:rPr>
        <w:t>expresión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 de la diversidad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los grupos independientes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en México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carecen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del apoyo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económico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de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las instituciones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privadas y gubernamentales haciendo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más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complicado la labor de la difusión cultural</w:t>
      </w:r>
    </w:p>
    <w:p w:rsidR="00591C01" w:rsidRPr="005F2C47" w:rsidRDefault="009C297D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5F2C47">
        <w:rPr>
          <w:rFonts w:ascii="Times New Roman" w:hAnsi="Times New Roman"/>
          <w:sz w:val="22"/>
          <w:szCs w:val="22"/>
        </w:rPr>
        <w:t>falta</w:t>
      </w:r>
      <w:proofErr w:type="spellEnd"/>
      <w:r w:rsidRPr="005F2C47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5F2C47">
        <w:rPr>
          <w:rFonts w:ascii="Times New Roman" w:hAnsi="Times New Roman"/>
          <w:sz w:val="22"/>
          <w:szCs w:val="22"/>
        </w:rPr>
        <w:t>interé</w:t>
      </w:r>
      <w:r w:rsidR="0026742E" w:rsidRPr="005F2C47">
        <w:rPr>
          <w:rFonts w:ascii="Times New Roman" w:hAnsi="Times New Roman"/>
          <w:sz w:val="22"/>
          <w:szCs w:val="22"/>
        </w:rPr>
        <w:t>s</w:t>
      </w:r>
      <w:proofErr w:type="spellEnd"/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algunas instituciones se rigidizan en la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gestión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cultural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poco valor hacia la parte creativa propia</w:t>
      </w:r>
    </w:p>
    <w:p w:rsidR="00591C01" w:rsidRPr="005F2C47" w:rsidRDefault="009C297D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la CI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 esta secuestrada por una </w:t>
      </w:r>
      <w:r w:rsidRPr="005F2C47">
        <w:rPr>
          <w:rFonts w:ascii="Times New Roman" w:hAnsi="Times New Roman"/>
          <w:sz w:val="22"/>
          <w:szCs w:val="22"/>
          <w:lang w:val="es-MX"/>
        </w:rPr>
        <w:t>cúpula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 que responde a los intereses de la </w:t>
      </w:r>
      <w:r w:rsidRPr="005F2C47">
        <w:rPr>
          <w:rFonts w:ascii="Times New Roman" w:hAnsi="Times New Roman"/>
          <w:sz w:val="22"/>
          <w:szCs w:val="22"/>
          <w:lang w:val="es-MX"/>
        </w:rPr>
        <w:t>jerarquía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 dominante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poco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interés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en la cultura infantil , que se ve en una falta de r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ecursos, apoyos, espacios, para l</w:t>
      </w:r>
      <w:r w:rsidRPr="005F2C47">
        <w:rPr>
          <w:rFonts w:ascii="Times New Roman" w:hAnsi="Times New Roman"/>
          <w:sz w:val="22"/>
          <w:szCs w:val="22"/>
          <w:lang w:val="es-MX"/>
        </w:rPr>
        <w:t>os promotores de cultura infantil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Las Debilidades es que México no cuenta con los recursos económicos ni proyectos suficientes para todas las ramas culturales en el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país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que nuestro siste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ma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de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educación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pública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ni lo considera en sus programas.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la soberbia de los grupos culturales independientes y en muchas ocasiones formalmente integrados</w:t>
      </w:r>
    </w:p>
    <w:p w:rsidR="00591C01" w:rsidRPr="005F2C47" w:rsidRDefault="009C297D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5F2C47">
        <w:rPr>
          <w:rFonts w:ascii="Times New Roman" w:hAnsi="Times New Roman"/>
          <w:sz w:val="22"/>
          <w:szCs w:val="22"/>
        </w:rPr>
        <w:t>desinteré</w:t>
      </w:r>
      <w:r w:rsidR="0026742E" w:rsidRPr="005F2C47">
        <w:rPr>
          <w:rFonts w:ascii="Times New Roman" w:hAnsi="Times New Roman"/>
          <w:sz w:val="22"/>
          <w:szCs w:val="22"/>
        </w:rPr>
        <w:t>s</w:t>
      </w:r>
      <w:proofErr w:type="spellEnd"/>
      <w:r w:rsidR="0026742E" w:rsidRPr="005F2C47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="0026742E" w:rsidRPr="005F2C47">
        <w:rPr>
          <w:rFonts w:ascii="Times New Roman" w:hAnsi="Times New Roman"/>
          <w:sz w:val="22"/>
          <w:szCs w:val="22"/>
        </w:rPr>
        <w:t>algunas</w:t>
      </w:r>
      <w:proofErr w:type="spellEnd"/>
      <w:r w:rsidR="0026742E" w:rsidRPr="005F2C4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6742E" w:rsidRPr="005F2C47">
        <w:rPr>
          <w:rFonts w:ascii="Times New Roman" w:hAnsi="Times New Roman"/>
          <w:sz w:val="22"/>
          <w:szCs w:val="22"/>
        </w:rPr>
        <w:t>instancias</w:t>
      </w:r>
      <w:proofErr w:type="spellEnd"/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falta  de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apreciación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de la cultura popular y la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formación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de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públicos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en cultura tod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 xml:space="preserve">os piden que se les </w:t>
      </w:r>
      <w:proofErr w:type="spellStart"/>
      <w:r w:rsidR="009C297D" w:rsidRPr="005F2C47">
        <w:rPr>
          <w:rFonts w:ascii="Times New Roman" w:hAnsi="Times New Roman"/>
          <w:sz w:val="22"/>
          <w:szCs w:val="22"/>
          <w:lang w:val="es-MX"/>
        </w:rPr>
        <w:t>de</w:t>
      </w:r>
      <w:proofErr w:type="spellEnd"/>
      <w:r w:rsidR="009C297D" w:rsidRPr="005F2C47">
        <w:rPr>
          <w:rFonts w:ascii="Times New Roman" w:hAnsi="Times New Roman"/>
          <w:sz w:val="22"/>
          <w:szCs w:val="22"/>
          <w:lang w:val="es-MX"/>
        </w:rPr>
        <w:t xml:space="preserve"> y muy poco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se toman el tiempo para integrar proyectos ejecutivos de largo alcance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falta de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coordinación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entre las instancias municipales, estatales y federales</w:t>
      </w:r>
    </w:p>
    <w:p w:rsidR="00591C01" w:rsidRPr="005F2C47" w:rsidRDefault="009C297D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la CI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 a veces </w:t>
      </w:r>
      <w:r w:rsidRPr="005F2C47">
        <w:rPr>
          <w:rFonts w:ascii="Times New Roman" w:hAnsi="Times New Roman"/>
          <w:sz w:val="22"/>
          <w:szCs w:val="22"/>
          <w:lang w:val="es-MX"/>
        </w:rPr>
        <w:t>está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 llena de trabas </w:t>
      </w:r>
      <w:r w:rsidRPr="005F2C47">
        <w:rPr>
          <w:rFonts w:ascii="Times New Roman" w:hAnsi="Times New Roman"/>
          <w:sz w:val="22"/>
          <w:szCs w:val="22"/>
          <w:lang w:val="es-MX"/>
        </w:rPr>
        <w:t>burocráticas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la no equitativa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distribución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de los recursos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Debilidad: No hay una descentralización efectiva de servicios culturales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Debilidad: es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difícil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hacer acuerdos que convengan a todos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falta de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integración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de las instancias encargadas de la cultura y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educación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en el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país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La Cultura en su totalidad es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apoyada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de manera natural en sus aspectos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tecnológicos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y sociales, no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así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en el caso de la Cultura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Artística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, la que por su propia naturaleza requiere de apoyos especializados, como lo son </w:t>
      </w:r>
      <w:proofErr w:type="gramStart"/>
      <w:r w:rsidRPr="005F2C47">
        <w:rPr>
          <w:rFonts w:ascii="Times New Roman" w:hAnsi="Times New Roman"/>
          <w:sz w:val="22"/>
          <w:szCs w:val="22"/>
          <w:lang w:val="es-MX"/>
        </w:rPr>
        <w:t>las</w:t>
      </w:r>
      <w:proofErr w:type="gramEnd"/>
      <w:r w:rsidRPr="005F2C47">
        <w:rPr>
          <w:rFonts w:ascii="Times New Roman" w:hAnsi="Times New Roman"/>
          <w:sz w:val="22"/>
          <w:szCs w:val="22"/>
          <w:lang w:val="es-MX"/>
        </w:rPr>
        <w:t xml:space="preserve"> organismos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Públicos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dedicados a ello, sin </w:t>
      </w:r>
      <w:r w:rsidRPr="005F2C47">
        <w:rPr>
          <w:rFonts w:ascii="Times New Roman" w:hAnsi="Times New Roman"/>
          <w:sz w:val="22"/>
          <w:szCs w:val="22"/>
          <w:lang w:val="es-MX"/>
        </w:rPr>
        <w:lastRenderedPageBreak/>
        <w:t xml:space="preserve">embargo la Sociedad Civil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Artística que se organiza no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recibe ni cuenta con apoyo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económico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. Debilidad muy importante porque inhibe el desarrollo natural de lo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Artístico</w:t>
      </w:r>
      <w:r w:rsidRPr="005F2C47">
        <w:rPr>
          <w:rFonts w:ascii="Times New Roman" w:hAnsi="Times New Roman"/>
          <w:sz w:val="22"/>
          <w:szCs w:val="22"/>
          <w:lang w:val="es-MX"/>
        </w:rPr>
        <w:t>.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Debilidad: No existe reconocimiento ni vinculación con grupos y promotores culturales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La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mayoría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de los programas se elaboran para que funcionen dentro del estado, extrañamente se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considérala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exportación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de lo que producimos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Debilidad institucional: burocratismo y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corrupción</w:t>
      </w:r>
      <w:r w:rsidRPr="005F2C47">
        <w:rPr>
          <w:rFonts w:ascii="Times New Roman" w:hAnsi="Times New Roman"/>
          <w:sz w:val="22"/>
          <w:szCs w:val="22"/>
          <w:lang w:val="es-MX"/>
        </w:rPr>
        <w:t>.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5F2C47">
        <w:rPr>
          <w:rFonts w:ascii="Times New Roman" w:hAnsi="Times New Roman"/>
          <w:sz w:val="22"/>
          <w:szCs w:val="22"/>
        </w:rPr>
        <w:t>Debilidad</w:t>
      </w:r>
      <w:proofErr w:type="spellEnd"/>
      <w:r w:rsidRPr="005F2C47">
        <w:rPr>
          <w:rFonts w:ascii="Times New Roman" w:hAnsi="Times New Roman"/>
          <w:sz w:val="22"/>
          <w:szCs w:val="22"/>
        </w:rPr>
        <w:t xml:space="preserve"> no </w:t>
      </w:r>
      <w:proofErr w:type="spellStart"/>
      <w:r w:rsidRPr="005F2C47">
        <w:rPr>
          <w:rFonts w:ascii="Times New Roman" w:hAnsi="Times New Roman"/>
          <w:sz w:val="22"/>
          <w:szCs w:val="22"/>
        </w:rPr>
        <w:t>institucional</w:t>
      </w:r>
      <w:proofErr w:type="spellEnd"/>
      <w:r w:rsidRPr="005F2C47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5F2C47">
        <w:rPr>
          <w:rFonts w:ascii="Times New Roman" w:hAnsi="Times New Roman"/>
          <w:sz w:val="22"/>
          <w:szCs w:val="22"/>
        </w:rPr>
        <w:t>becarismo</w:t>
      </w:r>
      <w:proofErr w:type="spellEnd"/>
      <w:r w:rsidRPr="005F2C47">
        <w:rPr>
          <w:rFonts w:ascii="Times New Roman" w:hAnsi="Times New Roman"/>
          <w:sz w:val="22"/>
          <w:szCs w:val="22"/>
        </w:rPr>
        <w:t>.</w:t>
      </w:r>
    </w:p>
    <w:p w:rsidR="00591C01" w:rsidRPr="005F2C47" w:rsidRDefault="00591C01" w:rsidP="005F2C47">
      <w:pPr>
        <w:jc w:val="both"/>
        <w:rPr>
          <w:rFonts w:ascii="Times New Roman" w:hAnsi="Times New Roman"/>
          <w:sz w:val="22"/>
          <w:szCs w:val="22"/>
        </w:rPr>
      </w:pPr>
    </w:p>
    <w:p w:rsidR="00591C01" w:rsidRPr="005F2C47" w:rsidRDefault="00FE5AB9" w:rsidP="005F2C47">
      <w:pPr>
        <w:jc w:val="both"/>
        <w:rPr>
          <w:rFonts w:ascii="Times New Roman" w:hAnsi="Times New Roman"/>
          <w:sz w:val="22"/>
          <w:szCs w:val="22"/>
        </w:rPr>
      </w:pPr>
      <w:r w:rsidRPr="005F2C47">
        <w:rPr>
          <w:rFonts w:ascii="Times New Roman" w:hAnsi="Times New Roman"/>
          <w:sz w:val="22"/>
          <w:szCs w:val="22"/>
        </w:rPr>
        <w:pict>
          <v:rect id="line-N111ED" o:spid="_x0000_i1029" style="width:0;height:1.5pt" o:hralign="center" o:hrstd="t" o:hr="t" fillcolor="#aca899" stroked="f"/>
        </w:pict>
      </w:r>
    </w:p>
    <w:p w:rsidR="00591C01" w:rsidRPr="005F2C47" w:rsidRDefault="0026742E" w:rsidP="005F2C47">
      <w:pPr>
        <w:pStyle w:val="Activity"/>
        <w:jc w:val="both"/>
        <w:rPr>
          <w:rFonts w:ascii="Times New Roman" w:hAnsi="Times New Roman"/>
          <w:sz w:val="22"/>
          <w:szCs w:val="22"/>
        </w:rPr>
      </w:pPr>
      <w:bookmarkStart w:id="3" w:name="_Tormenta_de_Ideas4"/>
      <w:proofErr w:type="spellStart"/>
      <w:r w:rsidRPr="005F2C47">
        <w:rPr>
          <w:rFonts w:ascii="Times New Roman" w:hAnsi="Times New Roman"/>
          <w:sz w:val="22"/>
          <w:szCs w:val="22"/>
        </w:rPr>
        <w:t>Tormenta</w:t>
      </w:r>
      <w:proofErr w:type="spellEnd"/>
      <w:r w:rsidRPr="005F2C47">
        <w:rPr>
          <w:rFonts w:ascii="Times New Roman" w:hAnsi="Times New Roman"/>
          <w:sz w:val="22"/>
          <w:szCs w:val="22"/>
        </w:rPr>
        <w:t xml:space="preserve"> de Ideas</w:t>
      </w:r>
      <w:bookmarkEnd w:id="3"/>
    </w:p>
    <w:p w:rsidR="00591C01" w:rsidRPr="005F2C47" w:rsidRDefault="0026742E" w:rsidP="005F2C47">
      <w:p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¿Cuáles son las acciones a realizarse en el corto, mediano y largo plazo en materia de cultura?</w:t>
      </w:r>
    </w:p>
    <w:p w:rsidR="00591C01" w:rsidRPr="005F2C47" w:rsidRDefault="0026742E" w:rsidP="005F2C47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5F2C47">
        <w:rPr>
          <w:rFonts w:ascii="Times New Roman" w:hAnsi="Times New Roman"/>
          <w:b/>
          <w:sz w:val="22"/>
          <w:szCs w:val="22"/>
        </w:rPr>
        <w:t>Uncategorized Ideas</w:t>
      </w:r>
    </w:p>
    <w:p w:rsidR="00591C01" w:rsidRPr="005F2C47" w:rsidRDefault="00591C01" w:rsidP="005F2C47">
      <w:pPr>
        <w:jc w:val="both"/>
        <w:rPr>
          <w:rFonts w:ascii="Times New Roman" w:hAnsi="Times New Roman"/>
          <w:sz w:val="22"/>
          <w:szCs w:val="22"/>
        </w:rPr>
      </w:pPr>
    </w:p>
    <w:p w:rsidR="00591C01" w:rsidRPr="005F2C47" w:rsidRDefault="0026742E" w:rsidP="005F2C47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5F2C47">
        <w:rPr>
          <w:rFonts w:ascii="Times New Roman" w:hAnsi="Times New Roman"/>
          <w:b/>
          <w:sz w:val="22"/>
          <w:szCs w:val="22"/>
        </w:rPr>
        <w:t>Corto</w:t>
      </w:r>
      <w:proofErr w:type="spellEnd"/>
      <w:r w:rsidRPr="005F2C4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F2C47">
        <w:rPr>
          <w:rFonts w:ascii="Times New Roman" w:hAnsi="Times New Roman"/>
          <w:b/>
          <w:sz w:val="22"/>
          <w:szCs w:val="22"/>
        </w:rPr>
        <w:t>Plazo</w:t>
      </w:r>
      <w:proofErr w:type="spellEnd"/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5F2C47">
        <w:rPr>
          <w:rFonts w:ascii="Times New Roman" w:hAnsi="Times New Roman"/>
          <w:sz w:val="22"/>
          <w:szCs w:val="22"/>
        </w:rPr>
        <w:t>mejorar</w:t>
      </w:r>
      <w:proofErr w:type="spellEnd"/>
      <w:r w:rsidRPr="005F2C47">
        <w:rPr>
          <w:rFonts w:ascii="Times New Roman" w:hAnsi="Times New Roman"/>
          <w:sz w:val="22"/>
          <w:szCs w:val="22"/>
        </w:rPr>
        <w:t xml:space="preserve"> los </w:t>
      </w:r>
      <w:proofErr w:type="spellStart"/>
      <w:r w:rsidRPr="005F2C47">
        <w:rPr>
          <w:rFonts w:ascii="Times New Roman" w:hAnsi="Times New Roman"/>
          <w:sz w:val="22"/>
          <w:szCs w:val="22"/>
        </w:rPr>
        <w:t>canales</w:t>
      </w:r>
      <w:proofErr w:type="spellEnd"/>
      <w:r w:rsidRPr="005F2C47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5F2C47">
        <w:rPr>
          <w:rFonts w:ascii="Times New Roman" w:hAnsi="Times New Roman"/>
          <w:sz w:val="22"/>
          <w:szCs w:val="22"/>
        </w:rPr>
        <w:t>informacion</w:t>
      </w:r>
      <w:proofErr w:type="spellEnd"/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5F2C47">
        <w:rPr>
          <w:rFonts w:ascii="Times New Roman" w:hAnsi="Times New Roman"/>
          <w:sz w:val="22"/>
          <w:szCs w:val="22"/>
        </w:rPr>
        <w:t>incluir</w:t>
      </w:r>
      <w:proofErr w:type="spellEnd"/>
      <w:r w:rsidRPr="005F2C4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F2C47">
        <w:rPr>
          <w:rFonts w:ascii="Times New Roman" w:hAnsi="Times New Roman"/>
          <w:sz w:val="22"/>
          <w:szCs w:val="22"/>
        </w:rPr>
        <w:t>mas</w:t>
      </w:r>
      <w:proofErr w:type="spellEnd"/>
      <w:r w:rsidRPr="005F2C4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F2C47">
        <w:rPr>
          <w:rFonts w:ascii="Times New Roman" w:hAnsi="Times New Roman"/>
          <w:sz w:val="22"/>
          <w:szCs w:val="22"/>
        </w:rPr>
        <w:t>mujeres</w:t>
      </w:r>
      <w:proofErr w:type="spellEnd"/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corto plazo: integrar a las filas de las </w:t>
      </w:r>
      <w:proofErr w:type="spellStart"/>
      <w:r w:rsidRPr="005F2C47">
        <w:rPr>
          <w:rFonts w:ascii="Times New Roman" w:hAnsi="Times New Roman"/>
          <w:sz w:val="22"/>
          <w:szCs w:val="22"/>
          <w:lang w:val="es-MX"/>
        </w:rPr>
        <w:t>intituciones</w:t>
      </w:r>
      <w:proofErr w:type="spellEnd"/>
      <w:r w:rsidRPr="005F2C47">
        <w:rPr>
          <w:rFonts w:ascii="Times New Roman" w:hAnsi="Times New Roman"/>
          <w:sz w:val="22"/>
          <w:szCs w:val="22"/>
          <w:lang w:val="es-MX"/>
        </w:rPr>
        <w:t xml:space="preserve"> actores independientes.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5F2C47">
        <w:rPr>
          <w:rFonts w:ascii="Times New Roman" w:hAnsi="Times New Roman"/>
          <w:sz w:val="22"/>
          <w:szCs w:val="22"/>
        </w:rPr>
        <w:t>Incremento</w:t>
      </w:r>
      <w:proofErr w:type="spellEnd"/>
      <w:r w:rsidRPr="005F2C4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F2C47">
        <w:rPr>
          <w:rFonts w:ascii="Times New Roman" w:hAnsi="Times New Roman"/>
          <w:sz w:val="22"/>
          <w:szCs w:val="22"/>
        </w:rPr>
        <w:t>presupuestal</w:t>
      </w:r>
      <w:proofErr w:type="spellEnd"/>
      <w:r w:rsidRPr="005F2C47">
        <w:rPr>
          <w:rFonts w:ascii="Times New Roman" w:hAnsi="Times New Roman"/>
          <w:sz w:val="22"/>
          <w:szCs w:val="22"/>
        </w:rPr>
        <w:t>.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mejorar la </w:t>
      </w:r>
      <w:proofErr w:type="spellStart"/>
      <w:r w:rsidRPr="005F2C47">
        <w:rPr>
          <w:rFonts w:ascii="Times New Roman" w:hAnsi="Times New Roman"/>
          <w:sz w:val="22"/>
          <w:szCs w:val="22"/>
          <w:lang w:val="es-MX"/>
        </w:rPr>
        <w:t>capacitacion</w:t>
      </w:r>
      <w:proofErr w:type="spellEnd"/>
      <w:r w:rsidRPr="005F2C47">
        <w:rPr>
          <w:rFonts w:ascii="Times New Roman" w:hAnsi="Times New Roman"/>
          <w:sz w:val="22"/>
          <w:szCs w:val="22"/>
          <w:lang w:val="es-MX"/>
        </w:rPr>
        <w:t xml:space="preserve"> de los gestores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públicos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crear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vínculos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instituciones grupos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independientes para  producir cosas de calidad</w:t>
      </w:r>
    </w:p>
    <w:p w:rsidR="00591C01" w:rsidRPr="005F2C47" w:rsidRDefault="009C297D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sensibilización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 y cabildeo en la clase </w:t>
      </w:r>
      <w:r w:rsidRPr="005F2C47">
        <w:rPr>
          <w:rFonts w:ascii="Times New Roman" w:hAnsi="Times New Roman"/>
          <w:sz w:val="22"/>
          <w:szCs w:val="22"/>
          <w:lang w:val="es-MX"/>
        </w:rPr>
        <w:t>política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 </w:t>
      </w:r>
      <w:r w:rsidRPr="005F2C47">
        <w:rPr>
          <w:rFonts w:ascii="Times New Roman" w:hAnsi="Times New Roman"/>
          <w:sz w:val="22"/>
          <w:szCs w:val="22"/>
          <w:lang w:val="es-MX"/>
        </w:rPr>
        <w:t>para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 asignar </w:t>
      </w:r>
      <w:r w:rsidRPr="005F2C47">
        <w:rPr>
          <w:rFonts w:ascii="Times New Roman" w:hAnsi="Times New Roman"/>
          <w:sz w:val="22"/>
          <w:szCs w:val="22"/>
          <w:lang w:val="es-MX"/>
        </w:rPr>
        <w:t>más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 recursos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Apoyar a </w:t>
      </w:r>
      <w:proofErr w:type="spellStart"/>
      <w:r w:rsidRPr="005F2C47">
        <w:rPr>
          <w:rFonts w:ascii="Times New Roman" w:hAnsi="Times New Roman"/>
          <w:sz w:val="22"/>
          <w:szCs w:val="22"/>
          <w:lang w:val="es-MX"/>
        </w:rPr>
        <w:t>loa</w:t>
      </w:r>
      <w:proofErr w:type="spellEnd"/>
      <w:r w:rsidRPr="005F2C47">
        <w:rPr>
          <w:rFonts w:ascii="Times New Roman" w:hAnsi="Times New Roman"/>
          <w:sz w:val="22"/>
          <w:szCs w:val="22"/>
          <w:lang w:val="es-MX"/>
        </w:rPr>
        <w:t xml:space="preserve"> Grupos Independientes con recursos, con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difusión</w:t>
      </w:r>
      <w:r w:rsidRPr="005F2C47">
        <w:rPr>
          <w:rFonts w:ascii="Times New Roman" w:hAnsi="Times New Roman"/>
          <w:sz w:val="22"/>
          <w:szCs w:val="22"/>
          <w:lang w:val="es-MX"/>
        </w:rPr>
        <w:t>, etc.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establecer mecanismos que permitan el acceso a la cultura de grupos vulnerables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5F2C47">
        <w:rPr>
          <w:rFonts w:ascii="Times New Roman" w:hAnsi="Times New Roman"/>
          <w:sz w:val="22"/>
          <w:szCs w:val="22"/>
        </w:rPr>
        <w:t>reestructurar</w:t>
      </w:r>
      <w:proofErr w:type="spellEnd"/>
      <w:r w:rsidRPr="005F2C4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F2C47">
        <w:rPr>
          <w:rFonts w:ascii="Times New Roman" w:hAnsi="Times New Roman"/>
          <w:sz w:val="22"/>
          <w:szCs w:val="22"/>
        </w:rPr>
        <w:t>prioridades</w:t>
      </w:r>
      <w:proofErr w:type="spellEnd"/>
      <w:r w:rsidRPr="005F2C4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F2C47">
        <w:rPr>
          <w:rFonts w:ascii="Times New Roman" w:hAnsi="Times New Roman"/>
          <w:sz w:val="22"/>
          <w:szCs w:val="22"/>
        </w:rPr>
        <w:t>presupuestales</w:t>
      </w:r>
      <w:proofErr w:type="spellEnd"/>
    </w:p>
    <w:p w:rsidR="00591C01" w:rsidRPr="005F2C47" w:rsidRDefault="009C297D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Gestión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  y </w:t>
      </w:r>
      <w:r w:rsidRPr="005F2C47">
        <w:rPr>
          <w:rFonts w:ascii="Times New Roman" w:hAnsi="Times New Roman"/>
          <w:sz w:val="22"/>
          <w:szCs w:val="22"/>
          <w:lang w:val="es-MX"/>
        </w:rPr>
        <w:t>obtención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 de mayores recursos para acciones culturales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buscar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vínculos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con otros estados para el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 xml:space="preserve"> </w:t>
      </w:r>
      <w:r w:rsidRPr="005F2C47">
        <w:rPr>
          <w:rFonts w:ascii="Times New Roman" w:hAnsi="Times New Roman"/>
          <w:sz w:val="22"/>
          <w:szCs w:val="22"/>
          <w:lang w:val="es-MX"/>
        </w:rPr>
        <w:t>intercambio de ideas, artistas, productos culturales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mejorar la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difusión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de los apoyos institucionales a grupos independientes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Aumentar los presupuestos federales, estatales y municipales para apoyos a la Cultura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Artística</w:t>
      </w:r>
    </w:p>
    <w:p w:rsidR="00591C01" w:rsidRPr="005F2C47" w:rsidRDefault="009C297D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Reglamentación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 de uso de recursos de manera </w:t>
      </w:r>
      <w:proofErr w:type="spellStart"/>
      <w:r w:rsidR="0026742E" w:rsidRPr="005F2C47">
        <w:rPr>
          <w:rFonts w:ascii="Times New Roman" w:hAnsi="Times New Roman"/>
          <w:sz w:val="22"/>
          <w:szCs w:val="22"/>
          <w:lang w:val="es-MX"/>
        </w:rPr>
        <w:t>mas</w:t>
      </w:r>
      <w:proofErr w:type="spellEnd"/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 eficaz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Elaboración de un diagnóstico nacional de cultura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dar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más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apoyos a los grupos independientes sobretodo del estado de Morelos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hacer cultura con perspectiva de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género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mayores recursos para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formación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e impulso de promotores culturales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corto, convocar y seleccionar talento,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1.- Crear una Mesa Concentradora y Normativa de Proyectos Ejecutivos Culturales, que nos permitan como Estado, acceder a recursos federales en temas concretos y de largo alcance. 2.- Impulsar la Ley Integral Cultural para el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Estado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de Morelos, donde sea una documento base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más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que normativo impulsor de la cultura en Morelos. 3.- Que sea Morelos el impulsor de la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renovación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de la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educación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pública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 mexicana con </w:t>
      </w:r>
      <w:r w:rsidR="009C297D" w:rsidRPr="005F2C47">
        <w:rPr>
          <w:rFonts w:ascii="Times New Roman" w:hAnsi="Times New Roman"/>
          <w:sz w:val="22"/>
          <w:szCs w:val="22"/>
          <w:lang w:val="es-MX"/>
        </w:rPr>
        <w:t>algún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tipo de proyecto base que sea ejecutado en el Estado.- Crear un Programa de Vida en Cultura que permita a la población en general </w:t>
      </w:r>
      <w:proofErr w:type="spellStart"/>
      <w:r w:rsidRPr="005F2C47">
        <w:rPr>
          <w:rFonts w:ascii="Times New Roman" w:hAnsi="Times New Roman"/>
          <w:sz w:val="22"/>
          <w:szCs w:val="22"/>
          <w:lang w:val="es-MX"/>
        </w:rPr>
        <w:t>accesar</w:t>
      </w:r>
      <w:proofErr w:type="spellEnd"/>
      <w:r w:rsidRPr="005F2C47">
        <w:rPr>
          <w:rFonts w:ascii="Times New Roman" w:hAnsi="Times New Roman"/>
          <w:sz w:val="22"/>
          <w:szCs w:val="22"/>
          <w:lang w:val="es-MX"/>
        </w:rPr>
        <w:t xml:space="preserve"> a </w:t>
      </w:r>
      <w:proofErr w:type="spellStart"/>
      <w:r w:rsidRPr="005F2C47">
        <w:rPr>
          <w:rFonts w:ascii="Times New Roman" w:hAnsi="Times New Roman"/>
          <w:sz w:val="22"/>
          <w:szCs w:val="22"/>
          <w:lang w:val="es-MX"/>
        </w:rPr>
        <w:t>al</w:t>
      </w:r>
      <w:proofErr w:type="spellEnd"/>
      <w:r w:rsidRPr="005F2C47">
        <w:rPr>
          <w:rFonts w:ascii="Times New Roman" w:hAnsi="Times New Roman"/>
          <w:sz w:val="22"/>
          <w:szCs w:val="22"/>
          <w:lang w:val="es-MX"/>
        </w:rPr>
        <w:t xml:space="preserve"> cultura desde una </w:t>
      </w:r>
      <w:r w:rsidR="00D349A5" w:rsidRPr="005F2C47">
        <w:rPr>
          <w:rFonts w:ascii="Times New Roman" w:hAnsi="Times New Roman"/>
          <w:sz w:val="22"/>
          <w:szCs w:val="22"/>
          <w:lang w:val="es-MX"/>
        </w:rPr>
        <w:t>óptica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menos </w:t>
      </w:r>
      <w:r w:rsidR="00D349A5" w:rsidRPr="005F2C47">
        <w:rPr>
          <w:rFonts w:ascii="Times New Roman" w:hAnsi="Times New Roman"/>
          <w:sz w:val="22"/>
          <w:szCs w:val="22"/>
          <w:lang w:val="es-MX"/>
        </w:rPr>
        <w:t>rígida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y mucho mas </w:t>
      </w:r>
      <w:r w:rsidR="00D349A5" w:rsidRPr="005F2C47">
        <w:rPr>
          <w:rFonts w:ascii="Times New Roman" w:hAnsi="Times New Roman"/>
          <w:sz w:val="22"/>
          <w:szCs w:val="22"/>
          <w:lang w:val="es-MX"/>
        </w:rPr>
        <w:t>incluyente</w:t>
      </w:r>
      <w:r w:rsidRPr="005F2C47">
        <w:rPr>
          <w:rFonts w:ascii="Times New Roman" w:hAnsi="Times New Roman"/>
          <w:sz w:val="22"/>
          <w:szCs w:val="22"/>
          <w:lang w:val="es-MX"/>
        </w:rPr>
        <w:t>: Cultura al alcance de todos!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priorizar lo que se ha marginado  </w:t>
      </w:r>
      <w:r w:rsidR="00D349A5" w:rsidRPr="005F2C47">
        <w:rPr>
          <w:rFonts w:ascii="Times New Roman" w:hAnsi="Times New Roman"/>
          <w:sz w:val="22"/>
          <w:szCs w:val="22"/>
          <w:lang w:val="es-MX"/>
        </w:rPr>
        <w:t>hasta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ahora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Priorizar la implementación de acciones y programas culturales en zonas de altos índices de marginación y violencia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Responder a las necesidades de los grupos sociales que realizar cultura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creer y crear el talento en </w:t>
      </w:r>
      <w:r w:rsidR="00D349A5" w:rsidRPr="005F2C47">
        <w:rPr>
          <w:rFonts w:ascii="Times New Roman" w:hAnsi="Times New Roman"/>
          <w:sz w:val="22"/>
          <w:szCs w:val="22"/>
          <w:lang w:val="es-MX"/>
        </w:rPr>
        <w:t>México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lastRenderedPageBreak/>
        <w:t xml:space="preserve">mayor </w:t>
      </w:r>
      <w:r w:rsidR="00D349A5" w:rsidRPr="005F2C47">
        <w:rPr>
          <w:rFonts w:ascii="Times New Roman" w:hAnsi="Times New Roman"/>
          <w:sz w:val="22"/>
          <w:szCs w:val="22"/>
          <w:lang w:val="es-MX"/>
        </w:rPr>
        <w:t>difusión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de las actividades culturales en el estado en </w:t>
      </w:r>
      <w:r w:rsidR="00D349A5" w:rsidRPr="005F2C47">
        <w:rPr>
          <w:rFonts w:ascii="Times New Roman" w:hAnsi="Times New Roman"/>
          <w:sz w:val="22"/>
          <w:szCs w:val="22"/>
          <w:lang w:val="es-MX"/>
        </w:rPr>
        <w:t>coordinación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CON LOS MUNICIPIOS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Exigir perfiles adecuados y profesionales para los funcionarios encargados de las áreas de cultura</w:t>
      </w:r>
    </w:p>
    <w:p w:rsidR="00591C01" w:rsidRPr="005F2C47" w:rsidRDefault="00D349A5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Reconocimiento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 oficial para apoyo a grupos de la Sociedad civil organizada.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respetar al artista tal cual y no prostituir las manifestaciones culturales para que respondan a los intereses de la clase dominante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5F2C47">
        <w:rPr>
          <w:rFonts w:ascii="Times New Roman" w:hAnsi="Times New Roman"/>
          <w:sz w:val="22"/>
          <w:szCs w:val="22"/>
        </w:rPr>
        <w:t>Privilegiar</w:t>
      </w:r>
      <w:proofErr w:type="spellEnd"/>
      <w:r w:rsidRPr="005F2C47">
        <w:rPr>
          <w:rFonts w:ascii="Times New Roman" w:hAnsi="Times New Roman"/>
          <w:sz w:val="22"/>
          <w:szCs w:val="22"/>
        </w:rPr>
        <w:t xml:space="preserve"> la </w:t>
      </w:r>
      <w:proofErr w:type="spellStart"/>
      <w:r w:rsidRPr="005F2C47">
        <w:rPr>
          <w:rFonts w:ascii="Times New Roman" w:hAnsi="Times New Roman"/>
          <w:sz w:val="22"/>
          <w:szCs w:val="22"/>
        </w:rPr>
        <w:t>autogestiòn</w:t>
      </w:r>
      <w:proofErr w:type="spellEnd"/>
      <w:r w:rsidRPr="005F2C47">
        <w:rPr>
          <w:rFonts w:ascii="Times New Roman" w:hAnsi="Times New Roman"/>
          <w:sz w:val="22"/>
          <w:szCs w:val="22"/>
        </w:rPr>
        <w:t xml:space="preserve"> cultural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Seguir la indicación del 1.7% de PIB al ámbito de la cultura y el arte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Uso de espacios </w:t>
      </w:r>
      <w:r w:rsidR="00D349A5" w:rsidRPr="005F2C47">
        <w:rPr>
          <w:rFonts w:ascii="Times New Roman" w:hAnsi="Times New Roman"/>
          <w:sz w:val="22"/>
          <w:szCs w:val="22"/>
          <w:lang w:val="es-MX"/>
        </w:rPr>
        <w:t>públicos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para actividades culturales</w:t>
      </w:r>
    </w:p>
    <w:p w:rsidR="00591C01" w:rsidRPr="005F2C47" w:rsidRDefault="00D349A5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Producción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, </w:t>
      </w:r>
      <w:r w:rsidRPr="005F2C47">
        <w:rPr>
          <w:rFonts w:ascii="Times New Roman" w:hAnsi="Times New Roman"/>
          <w:sz w:val="22"/>
          <w:szCs w:val="22"/>
          <w:lang w:val="es-MX"/>
        </w:rPr>
        <w:t>promoción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 y </w:t>
      </w:r>
      <w:r w:rsidRPr="005F2C47">
        <w:rPr>
          <w:rFonts w:ascii="Times New Roman" w:hAnsi="Times New Roman"/>
          <w:sz w:val="22"/>
          <w:szCs w:val="22"/>
          <w:lang w:val="es-MX"/>
        </w:rPr>
        <w:t>difusión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 de las obras </w:t>
      </w:r>
      <w:r w:rsidRPr="005F2C47">
        <w:rPr>
          <w:rFonts w:ascii="Times New Roman" w:hAnsi="Times New Roman"/>
          <w:sz w:val="22"/>
          <w:szCs w:val="22"/>
          <w:lang w:val="es-MX"/>
        </w:rPr>
        <w:t>artísticas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Consulta permanente a la sociedad respecto a las acciones de Cultura</w:t>
      </w:r>
    </w:p>
    <w:p w:rsidR="00591C01" w:rsidRPr="005F2C47" w:rsidRDefault="00591C01" w:rsidP="005F2C47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591C01" w:rsidRPr="005F2C47" w:rsidRDefault="0026742E" w:rsidP="005F2C47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5F2C47">
        <w:rPr>
          <w:rFonts w:ascii="Times New Roman" w:hAnsi="Times New Roman"/>
          <w:b/>
          <w:sz w:val="22"/>
          <w:szCs w:val="22"/>
        </w:rPr>
        <w:t>Mediano</w:t>
      </w:r>
      <w:proofErr w:type="spellEnd"/>
      <w:r w:rsidRPr="005F2C4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F2C47">
        <w:rPr>
          <w:rFonts w:ascii="Times New Roman" w:hAnsi="Times New Roman"/>
          <w:b/>
          <w:sz w:val="22"/>
          <w:szCs w:val="22"/>
        </w:rPr>
        <w:t>Plazo</w:t>
      </w:r>
      <w:proofErr w:type="spellEnd"/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general festivales culturales que aporten ideas nuevas, que apoyen a los artistas locales que trabajan con soportes y conceptos de acorde a su contexto sociocultural.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Descentralización efectiva de servicios culturales a todas las comunidades del país</w:t>
      </w:r>
    </w:p>
    <w:p w:rsidR="00591C01" w:rsidRPr="005F2C47" w:rsidRDefault="00D349A5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5F2C47">
        <w:rPr>
          <w:rFonts w:ascii="Times New Roman" w:hAnsi="Times New Roman"/>
          <w:sz w:val="22"/>
          <w:szCs w:val="22"/>
        </w:rPr>
        <w:t>Decentralization</w:t>
      </w:r>
      <w:r w:rsidR="0026742E" w:rsidRPr="005F2C4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6742E" w:rsidRPr="005F2C47">
        <w:rPr>
          <w:rFonts w:ascii="Times New Roman" w:hAnsi="Times New Roman"/>
          <w:sz w:val="22"/>
          <w:szCs w:val="22"/>
        </w:rPr>
        <w:t>administrativa</w:t>
      </w:r>
      <w:proofErr w:type="spellEnd"/>
      <w:r w:rsidR="0026742E" w:rsidRPr="005F2C47">
        <w:rPr>
          <w:rFonts w:ascii="Times New Roman" w:hAnsi="Times New Roman"/>
          <w:sz w:val="22"/>
          <w:szCs w:val="22"/>
        </w:rPr>
        <w:t>.</w:t>
      </w:r>
    </w:p>
    <w:p w:rsidR="00591C01" w:rsidRPr="005F2C47" w:rsidRDefault="00D349A5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5F2C47">
        <w:rPr>
          <w:rFonts w:ascii="Times New Roman" w:hAnsi="Times New Roman"/>
          <w:sz w:val="22"/>
          <w:szCs w:val="22"/>
        </w:rPr>
        <w:t>vinculació</w:t>
      </w:r>
      <w:r w:rsidR="0026742E" w:rsidRPr="005F2C47">
        <w:rPr>
          <w:rFonts w:ascii="Times New Roman" w:hAnsi="Times New Roman"/>
          <w:sz w:val="22"/>
          <w:szCs w:val="22"/>
        </w:rPr>
        <w:t>n</w:t>
      </w:r>
      <w:proofErr w:type="spellEnd"/>
      <w:r w:rsidR="0026742E" w:rsidRPr="005F2C47">
        <w:rPr>
          <w:rFonts w:ascii="Times New Roman" w:hAnsi="Times New Roman"/>
          <w:sz w:val="22"/>
          <w:szCs w:val="22"/>
        </w:rPr>
        <w:t xml:space="preserve"> entre </w:t>
      </w:r>
      <w:proofErr w:type="spellStart"/>
      <w:r w:rsidR="0026742E" w:rsidRPr="005F2C47">
        <w:rPr>
          <w:rFonts w:ascii="Times New Roman" w:hAnsi="Times New Roman"/>
          <w:sz w:val="22"/>
          <w:szCs w:val="22"/>
        </w:rPr>
        <w:t>las</w:t>
      </w:r>
      <w:proofErr w:type="spellEnd"/>
      <w:r w:rsidR="0026742E" w:rsidRPr="005F2C4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6742E" w:rsidRPr="005F2C47">
        <w:rPr>
          <w:rFonts w:ascii="Times New Roman" w:hAnsi="Times New Roman"/>
          <w:sz w:val="22"/>
          <w:szCs w:val="22"/>
        </w:rPr>
        <w:t>instituciones</w:t>
      </w:r>
      <w:proofErr w:type="spellEnd"/>
    </w:p>
    <w:p w:rsidR="00591C01" w:rsidRPr="005F2C47" w:rsidRDefault="00D349A5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proofErr w:type="gramStart"/>
      <w:r w:rsidRPr="005F2C47">
        <w:rPr>
          <w:rFonts w:ascii="Times New Roman" w:hAnsi="Times New Roman"/>
          <w:sz w:val="22"/>
          <w:szCs w:val="22"/>
          <w:lang w:val="es-MX"/>
        </w:rPr>
        <w:t>Legislación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 federal y estatales</w:t>
      </w:r>
      <w:proofErr w:type="gramEnd"/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 en la materia.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Reconocimiento de las instituciones culturales en todos los </w:t>
      </w:r>
      <w:r w:rsidR="00D349A5" w:rsidRPr="005F2C47">
        <w:rPr>
          <w:rFonts w:ascii="Times New Roman" w:hAnsi="Times New Roman"/>
          <w:sz w:val="22"/>
          <w:szCs w:val="22"/>
          <w:lang w:val="es-MX"/>
        </w:rPr>
        <w:t>ámbitos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</w:t>
      </w:r>
      <w:r w:rsidR="00D349A5" w:rsidRPr="005F2C47">
        <w:rPr>
          <w:rFonts w:ascii="Times New Roman" w:hAnsi="Times New Roman"/>
          <w:sz w:val="22"/>
          <w:szCs w:val="22"/>
          <w:lang w:val="es-MX"/>
        </w:rPr>
        <w:t>artísticos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y culturales</w:t>
      </w:r>
    </w:p>
    <w:p w:rsidR="00591C01" w:rsidRPr="005F2C47" w:rsidRDefault="00D349A5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5F2C47">
        <w:rPr>
          <w:rFonts w:ascii="Times New Roman" w:hAnsi="Times New Roman"/>
          <w:sz w:val="22"/>
          <w:szCs w:val="22"/>
        </w:rPr>
        <w:t>Simplificació</w:t>
      </w:r>
      <w:r w:rsidR="0026742E" w:rsidRPr="005F2C47">
        <w:rPr>
          <w:rFonts w:ascii="Times New Roman" w:hAnsi="Times New Roman"/>
          <w:sz w:val="22"/>
          <w:szCs w:val="22"/>
        </w:rPr>
        <w:t>n</w:t>
      </w:r>
      <w:proofErr w:type="spellEnd"/>
      <w:r w:rsidR="0026742E" w:rsidRPr="005F2C4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6742E" w:rsidRPr="005F2C47">
        <w:rPr>
          <w:rFonts w:ascii="Times New Roman" w:hAnsi="Times New Roman"/>
          <w:sz w:val="22"/>
          <w:szCs w:val="22"/>
        </w:rPr>
        <w:t>administrativa</w:t>
      </w:r>
      <w:proofErr w:type="spellEnd"/>
      <w:r w:rsidR="0026742E" w:rsidRPr="005F2C47">
        <w:rPr>
          <w:rFonts w:ascii="Times New Roman" w:hAnsi="Times New Roman"/>
          <w:sz w:val="22"/>
          <w:szCs w:val="22"/>
        </w:rPr>
        <w:t>.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Simplificar los </w:t>
      </w:r>
      <w:r w:rsidR="00D349A5" w:rsidRPr="005F2C47">
        <w:rPr>
          <w:rFonts w:ascii="Times New Roman" w:hAnsi="Times New Roman"/>
          <w:sz w:val="22"/>
          <w:szCs w:val="22"/>
          <w:lang w:val="es-MX"/>
        </w:rPr>
        <w:t>trámites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</w:t>
      </w:r>
      <w:r w:rsidR="00D349A5" w:rsidRPr="005F2C47">
        <w:rPr>
          <w:rFonts w:ascii="Times New Roman" w:hAnsi="Times New Roman"/>
          <w:sz w:val="22"/>
          <w:szCs w:val="22"/>
          <w:lang w:val="es-MX"/>
        </w:rPr>
        <w:t>burocráticos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que condicionan la </w:t>
      </w:r>
      <w:r w:rsidR="00D349A5" w:rsidRPr="005F2C47">
        <w:rPr>
          <w:rFonts w:ascii="Times New Roman" w:hAnsi="Times New Roman"/>
          <w:sz w:val="22"/>
          <w:szCs w:val="22"/>
          <w:lang w:val="es-MX"/>
        </w:rPr>
        <w:t>expresión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Cultural </w:t>
      </w:r>
      <w:r w:rsidR="00D349A5" w:rsidRPr="005F2C47">
        <w:rPr>
          <w:rFonts w:ascii="Times New Roman" w:hAnsi="Times New Roman"/>
          <w:sz w:val="22"/>
          <w:szCs w:val="22"/>
          <w:lang w:val="es-MX"/>
        </w:rPr>
        <w:t>Artística</w:t>
      </w:r>
    </w:p>
    <w:p w:rsidR="00591C01" w:rsidRPr="005F2C47" w:rsidRDefault="00D349A5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formación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 de personas para seguir con la de grupos y lograr activar el entorno cultural del que se trate, danza, teatro, </w:t>
      </w:r>
      <w:r w:rsidRPr="005F2C47">
        <w:rPr>
          <w:rFonts w:ascii="Times New Roman" w:hAnsi="Times New Roman"/>
          <w:sz w:val="22"/>
          <w:szCs w:val="22"/>
          <w:lang w:val="es-MX"/>
        </w:rPr>
        <w:t>música,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 etc.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Permear a la secretaria de </w:t>
      </w:r>
      <w:r w:rsidR="00D349A5" w:rsidRPr="005F2C47">
        <w:rPr>
          <w:rFonts w:ascii="Times New Roman" w:hAnsi="Times New Roman"/>
          <w:sz w:val="22"/>
          <w:szCs w:val="22"/>
          <w:lang w:val="es-MX"/>
        </w:rPr>
        <w:t>educación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con </w:t>
      </w:r>
      <w:r w:rsidR="00D349A5" w:rsidRPr="005F2C47">
        <w:rPr>
          <w:rFonts w:ascii="Times New Roman" w:hAnsi="Times New Roman"/>
          <w:sz w:val="22"/>
          <w:szCs w:val="22"/>
          <w:lang w:val="es-MX"/>
        </w:rPr>
        <w:t>personas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de grupos independientes</w:t>
      </w:r>
    </w:p>
    <w:p w:rsidR="00591C01" w:rsidRPr="005F2C47" w:rsidRDefault="00D349A5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Formación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 de </w:t>
      </w:r>
      <w:r w:rsidRPr="005F2C47">
        <w:rPr>
          <w:rFonts w:ascii="Times New Roman" w:hAnsi="Times New Roman"/>
          <w:sz w:val="22"/>
          <w:szCs w:val="22"/>
          <w:lang w:val="es-MX"/>
        </w:rPr>
        <w:t>públicos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 consumidores de la cultura</w:t>
      </w:r>
    </w:p>
    <w:p w:rsidR="00591C01" w:rsidRPr="005F2C47" w:rsidRDefault="00D349A5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Vinculación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 entre </w:t>
      </w:r>
      <w:r w:rsidRPr="005F2C47">
        <w:rPr>
          <w:rFonts w:ascii="Times New Roman" w:hAnsi="Times New Roman"/>
          <w:sz w:val="22"/>
          <w:szCs w:val="22"/>
          <w:lang w:val="es-MX"/>
        </w:rPr>
        <w:t>educación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 y cultura.</w:t>
      </w:r>
    </w:p>
    <w:p w:rsidR="00591C01" w:rsidRPr="005F2C47" w:rsidRDefault="00D349A5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Sensibilización de los servidores pú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>blicos</w:t>
      </w:r>
    </w:p>
    <w:p w:rsidR="00591C01" w:rsidRPr="005F2C47" w:rsidRDefault="00D349A5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Vinculación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 de la Cultura </w:t>
      </w:r>
      <w:r w:rsidRPr="005F2C47">
        <w:rPr>
          <w:rFonts w:ascii="Times New Roman" w:hAnsi="Times New Roman"/>
          <w:sz w:val="22"/>
          <w:szCs w:val="22"/>
          <w:lang w:val="es-MX"/>
        </w:rPr>
        <w:t>Artística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 con la </w:t>
      </w:r>
      <w:r w:rsidRPr="005F2C47">
        <w:rPr>
          <w:rFonts w:ascii="Times New Roman" w:hAnsi="Times New Roman"/>
          <w:sz w:val="22"/>
          <w:szCs w:val="22"/>
          <w:lang w:val="es-MX"/>
        </w:rPr>
        <w:t>Educación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 xml:space="preserve"> y las Empresas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internacionalizar la cultura que se produce en el estado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Delegar a grupos de la sociedad civil la operación de proyectos y programas culturales bajo la supervisión permanente de las instancias gubernamentales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revisar </w:t>
      </w:r>
      <w:proofErr w:type="spellStart"/>
      <w:r w:rsidRPr="005F2C47">
        <w:rPr>
          <w:rFonts w:ascii="Times New Roman" w:hAnsi="Times New Roman"/>
          <w:sz w:val="22"/>
          <w:szCs w:val="22"/>
          <w:lang w:val="es-MX"/>
        </w:rPr>
        <w:t>lo</w:t>
      </w:r>
      <w:proofErr w:type="spellEnd"/>
      <w:r w:rsidRPr="005F2C47">
        <w:rPr>
          <w:rFonts w:ascii="Times New Roman" w:hAnsi="Times New Roman"/>
          <w:sz w:val="22"/>
          <w:szCs w:val="22"/>
          <w:lang w:val="es-MX"/>
        </w:rPr>
        <w:t xml:space="preserve"> programas de las escuelas y la </w:t>
      </w:r>
      <w:r w:rsidR="00DC4C02" w:rsidRPr="005F2C47">
        <w:rPr>
          <w:rFonts w:ascii="Times New Roman" w:hAnsi="Times New Roman"/>
          <w:sz w:val="22"/>
          <w:szCs w:val="22"/>
          <w:lang w:val="es-MX"/>
        </w:rPr>
        <w:t>capacitación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a maestros para integrar la cultura y el arte en la </w:t>
      </w:r>
      <w:r w:rsidR="00DC4C02" w:rsidRPr="005F2C47">
        <w:rPr>
          <w:rFonts w:ascii="Times New Roman" w:hAnsi="Times New Roman"/>
          <w:sz w:val="22"/>
          <w:szCs w:val="22"/>
          <w:lang w:val="es-MX"/>
        </w:rPr>
        <w:t>educación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Garantizar la </w:t>
      </w:r>
      <w:r w:rsidR="00DC4C02" w:rsidRPr="005F2C47">
        <w:rPr>
          <w:rFonts w:ascii="Times New Roman" w:hAnsi="Times New Roman"/>
          <w:sz w:val="22"/>
          <w:szCs w:val="22"/>
          <w:lang w:val="es-MX"/>
        </w:rPr>
        <w:t>descentralización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de recursos, convocatorias y productos culturales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mediano, </w:t>
      </w:r>
      <w:r w:rsidR="00DC4C02" w:rsidRPr="005F2C47">
        <w:rPr>
          <w:rFonts w:ascii="Times New Roman" w:hAnsi="Times New Roman"/>
          <w:sz w:val="22"/>
          <w:szCs w:val="22"/>
          <w:lang w:val="es-MX"/>
        </w:rPr>
        <w:t>vinculación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con instituciones para </w:t>
      </w:r>
      <w:r w:rsidR="00DC4C02" w:rsidRPr="005F2C47">
        <w:rPr>
          <w:rFonts w:ascii="Times New Roman" w:hAnsi="Times New Roman"/>
          <w:sz w:val="22"/>
          <w:szCs w:val="22"/>
          <w:lang w:val="es-MX"/>
        </w:rPr>
        <w:t>formación</w:t>
      </w:r>
      <w:r w:rsidRPr="005F2C47">
        <w:rPr>
          <w:rFonts w:ascii="Times New Roman" w:hAnsi="Times New Roman"/>
          <w:sz w:val="22"/>
          <w:szCs w:val="22"/>
          <w:lang w:val="es-MX"/>
        </w:rPr>
        <w:t>,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los centros culturales buscar </w:t>
      </w:r>
      <w:r w:rsidR="00DC4C02" w:rsidRPr="005F2C47">
        <w:rPr>
          <w:rFonts w:ascii="Times New Roman" w:hAnsi="Times New Roman"/>
          <w:sz w:val="22"/>
          <w:szCs w:val="22"/>
          <w:lang w:val="es-MX"/>
        </w:rPr>
        <w:t>vínculos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con los grandes museos para mover colecciones importantes que se puedan presentar aquí (claro </w:t>
      </w:r>
      <w:r w:rsidR="00DC4C02" w:rsidRPr="005F2C47">
        <w:rPr>
          <w:rFonts w:ascii="Times New Roman" w:hAnsi="Times New Roman"/>
          <w:sz w:val="22"/>
          <w:szCs w:val="22"/>
          <w:lang w:val="es-MX"/>
        </w:rPr>
        <w:t>que habría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que reforzar la estructura de los centros culturales </w:t>
      </w:r>
      <w:r w:rsidR="00DC4C02" w:rsidRPr="005F2C47">
        <w:rPr>
          <w:rFonts w:ascii="Times New Roman" w:hAnsi="Times New Roman"/>
          <w:sz w:val="22"/>
          <w:szCs w:val="22"/>
          <w:lang w:val="es-MX"/>
        </w:rPr>
        <w:t>que tenemos</w:t>
      </w:r>
      <w:r w:rsidRPr="005F2C47">
        <w:rPr>
          <w:rFonts w:ascii="Times New Roman" w:hAnsi="Times New Roman"/>
          <w:sz w:val="22"/>
          <w:szCs w:val="22"/>
          <w:lang w:val="es-MX"/>
        </w:rPr>
        <w:t>)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Lograr una </w:t>
      </w:r>
      <w:r w:rsidR="00DC4C02" w:rsidRPr="005F2C47">
        <w:rPr>
          <w:rFonts w:ascii="Times New Roman" w:hAnsi="Times New Roman"/>
          <w:sz w:val="22"/>
          <w:szCs w:val="22"/>
          <w:lang w:val="es-MX"/>
        </w:rPr>
        <w:t>legislación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cultural a beneficio de los </w:t>
      </w:r>
      <w:r w:rsidR="00DC4C02" w:rsidRPr="005F2C47">
        <w:rPr>
          <w:rFonts w:ascii="Times New Roman" w:hAnsi="Times New Roman"/>
          <w:sz w:val="22"/>
          <w:szCs w:val="22"/>
          <w:lang w:val="es-MX"/>
        </w:rPr>
        <w:t>usuarios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finales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Educación profesional artística en todas las universidades del país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Permanencia  y </w:t>
      </w:r>
      <w:r w:rsidR="00DC4C02" w:rsidRPr="005F2C47">
        <w:rPr>
          <w:rFonts w:ascii="Times New Roman" w:hAnsi="Times New Roman"/>
          <w:sz w:val="22"/>
          <w:szCs w:val="22"/>
          <w:lang w:val="es-MX"/>
        </w:rPr>
        <w:t>garantía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de proyectos culturales sin importar las administraciones venideras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delegar en grupos </w:t>
      </w:r>
      <w:r w:rsidR="00DC4C02" w:rsidRPr="005F2C47">
        <w:rPr>
          <w:rFonts w:ascii="Times New Roman" w:hAnsi="Times New Roman"/>
          <w:sz w:val="22"/>
          <w:szCs w:val="22"/>
          <w:lang w:val="es-MX"/>
        </w:rPr>
        <w:t>no gubernamentales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acciones que no puede realizar el aparato </w:t>
      </w:r>
      <w:r w:rsidR="00DC4C02" w:rsidRPr="005F2C47">
        <w:rPr>
          <w:rFonts w:ascii="Times New Roman" w:hAnsi="Times New Roman"/>
          <w:sz w:val="22"/>
          <w:szCs w:val="22"/>
          <w:lang w:val="es-MX"/>
        </w:rPr>
        <w:t>burocrático</w:t>
      </w:r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incrementar los programas culturales que tengan continuidad para que lleguen a la </w:t>
      </w:r>
      <w:r w:rsidR="00DC4C02" w:rsidRPr="005F2C47">
        <w:rPr>
          <w:rFonts w:ascii="Times New Roman" w:hAnsi="Times New Roman"/>
          <w:sz w:val="22"/>
          <w:szCs w:val="22"/>
          <w:lang w:val="es-MX"/>
        </w:rPr>
        <w:t>educación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básica tanto particulares como estatales con la misma calidad y con diferentes propuestas a todos los niveles que consideren las diferentes edades, es importarte que la </w:t>
      </w:r>
      <w:r w:rsidR="00DC4C02" w:rsidRPr="005F2C47">
        <w:rPr>
          <w:rFonts w:ascii="Times New Roman" w:hAnsi="Times New Roman"/>
          <w:sz w:val="22"/>
          <w:szCs w:val="22"/>
          <w:lang w:val="es-MX"/>
        </w:rPr>
        <w:t>niñez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y los </w:t>
      </w:r>
      <w:r w:rsidR="00DC4C02" w:rsidRPr="005F2C47">
        <w:rPr>
          <w:rFonts w:ascii="Times New Roman" w:hAnsi="Times New Roman"/>
          <w:sz w:val="22"/>
          <w:szCs w:val="22"/>
          <w:lang w:val="es-MX"/>
        </w:rPr>
        <w:t>jóvenes tengan sens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ibilidad e </w:t>
      </w:r>
      <w:r w:rsidR="00DC4C02" w:rsidRPr="005F2C47">
        <w:rPr>
          <w:rFonts w:ascii="Times New Roman" w:hAnsi="Times New Roman"/>
          <w:sz w:val="22"/>
          <w:szCs w:val="22"/>
          <w:lang w:val="es-MX"/>
        </w:rPr>
        <w:t>interés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por estas propuestas</w:t>
      </w:r>
    </w:p>
    <w:p w:rsidR="00591C01" w:rsidRPr="005F2C47" w:rsidRDefault="00591C01" w:rsidP="005F2C47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591C01" w:rsidRPr="005F2C47" w:rsidRDefault="0026742E" w:rsidP="005F2C47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5F2C47">
        <w:rPr>
          <w:rFonts w:ascii="Times New Roman" w:hAnsi="Times New Roman"/>
          <w:b/>
          <w:sz w:val="22"/>
          <w:szCs w:val="22"/>
        </w:rPr>
        <w:lastRenderedPageBreak/>
        <w:t>Opiniones</w:t>
      </w:r>
      <w:proofErr w:type="spellEnd"/>
      <w:r w:rsidRPr="005F2C4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F2C47">
        <w:rPr>
          <w:rFonts w:ascii="Times New Roman" w:hAnsi="Times New Roman"/>
          <w:b/>
          <w:sz w:val="22"/>
          <w:szCs w:val="22"/>
        </w:rPr>
        <w:t>adicionales</w:t>
      </w:r>
      <w:proofErr w:type="spellEnd"/>
    </w:p>
    <w:p w:rsidR="00591C01" w:rsidRPr="005F2C47" w:rsidRDefault="0026742E" w:rsidP="005F2C47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"Sabedlo soberanos y vasallos, / </w:t>
      </w:r>
      <w:r w:rsidR="00DC4C02" w:rsidRPr="005F2C47">
        <w:rPr>
          <w:rFonts w:ascii="Times New Roman" w:hAnsi="Times New Roman"/>
          <w:sz w:val="22"/>
          <w:szCs w:val="22"/>
          <w:lang w:val="es-MX"/>
        </w:rPr>
        <w:t>próceres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y mendigos: nadie </w:t>
      </w:r>
      <w:r w:rsidR="00DC4C02" w:rsidRPr="005F2C47">
        <w:rPr>
          <w:rFonts w:ascii="Times New Roman" w:hAnsi="Times New Roman"/>
          <w:sz w:val="22"/>
          <w:szCs w:val="22"/>
          <w:lang w:val="es-MX"/>
        </w:rPr>
        <w:t>tendrá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derecho a lo superfluo / mientras alguien carezca de lo estricto" (</w:t>
      </w:r>
      <w:r w:rsidR="00DC4C02" w:rsidRPr="005F2C47">
        <w:rPr>
          <w:rFonts w:ascii="Times New Roman" w:hAnsi="Times New Roman"/>
          <w:sz w:val="22"/>
          <w:szCs w:val="22"/>
          <w:lang w:val="es-MX"/>
        </w:rPr>
        <w:t>Díaz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</w:t>
      </w:r>
      <w:r w:rsidR="00DC4C02" w:rsidRPr="005F2C47">
        <w:rPr>
          <w:rFonts w:ascii="Times New Roman" w:hAnsi="Times New Roman"/>
          <w:sz w:val="22"/>
          <w:szCs w:val="22"/>
          <w:lang w:val="es-MX"/>
        </w:rPr>
        <w:t>Mirón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dixit).</w:t>
      </w:r>
    </w:p>
    <w:p w:rsidR="00591C01" w:rsidRPr="005F2C47" w:rsidRDefault="00591C01" w:rsidP="005F2C47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591C01" w:rsidRPr="005F2C47" w:rsidRDefault="00FE5AB9" w:rsidP="005F2C47">
      <w:pPr>
        <w:jc w:val="both"/>
        <w:rPr>
          <w:rFonts w:ascii="Times New Roman" w:hAnsi="Times New Roman"/>
          <w:sz w:val="22"/>
          <w:szCs w:val="22"/>
        </w:rPr>
      </w:pPr>
      <w:r w:rsidRPr="005F2C47">
        <w:rPr>
          <w:rFonts w:ascii="Times New Roman" w:hAnsi="Times New Roman"/>
          <w:sz w:val="22"/>
          <w:szCs w:val="22"/>
        </w:rPr>
        <w:pict>
          <v:rect id="line-N11EDB" o:spid="_x0000_i1030" style="width:0;height:1.5pt" o:hralign="center" o:hrstd="t" o:hr="t" fillcolor="#aca899" stroked="f"/>
        </w:pict>
      </w:r>
    </w:p>
    <w:p w:rsidR="00591C01" w:rsidRPr="005F2C47" w:rsidRDefault="00D65335" w:rsidP="005F2C47">
      <w:pPr>
        <w:pStyle w:val="Activity"/>
        <w:jc w:val="both"/>
        <w:rPr>
          <w:rFonts w:ascii="Times New Roman" w:hAnsi="Times New Roman"/>
          <w:sz w:val="22"/>
          <w:szCs w:val="22"/>
        </w:rPr>
      </w:pPr>
      <w:bookmarkStart w:id="4" w:name="_Votacion_por_Jerarquización_Corto_Plazo"/>
      <w:proofErr w:type="spellStart"/>
      <w:r w:rsidRPr="005F2C47">
        <w:rPr>
          <w:rFonts w:ascii="Times New Roman" w:hAnsi="Times New Roman"/>
          <w:sz w:val="22"/>
          <w:szCs w:val="22"/>
        </w:rPr>
        <w:t>Votación</w:t>
      </w:r>
      <w:proofErr w:type="spellEnd"/>
      <w:r w:rsidR="0026742E" w:rsidRPr="005F2C4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6742E" w:rsidRPr="005F2C47">
        <w:rPr>
          <w:rFonts w:ascii="Times New Roman" w:hAnsi="Times New Roman"/>
          <w:sz w:val="22"/>
          <w:szCs w:val="22"/>
        </w:rPr>
        <w:t>por</w:t>
      </w:r>
      <w:proofErr w:type="spellEnd"/>
      <w:r w:rsidR="0026742E" w:rsidRPr="005F2C4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6742E" w:rsidRPr="005F2C47">
        <w:rPr>
          <w:rFonts w:ascii="Times New Roman" w:hAnsi="Times New Roman"/>
          <w:sz w:val="22"/>
          <w:szCs w:val="22"/>
        </w:rPr>
        <w:t>Jerarquización</w:t>
      </w:r>
      <w:proofErr w:type="spellEnd"/>
      <w:r w:rsidR="0026742E" w:rsidRPr="005F2C4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6742E" w:rsidRPr="005F2C47">
        <w:rPr>
          <w:rFonts w:ascii="Times New Roman" w:hAnsi="Times New Roman"/>
          <w:sz w:val="22"/>
          <w:szCs w:val="22"/>
        </w:rPr>
        <w:t>Corto</w:t>
      </w:r>
      <w:proofErr w:type="spellEnd"/>
      <w:r w:rsidR="0026742E" w:rsidRPr="005F2C4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6742E" w:rsidRPr="005F2C47">
        <w:rPr>
          <w:rFonts w:ascii="Times New Roman" w:hAnsi="Times New Roman"/>
          <w:sz w:val="22"/>
          <w:szCs w:val="22"/>
        </w:rPr>
        <w:t>Plazo</w:t>
      </w:r>
      <w:bookmarkEnd w:id="4"/>
      <w:proofErr w:type="spellEnd"/>
    </w:p>
    <w:p w:rsidR="00591C01" w:rsidRPr="005F2C47" w:rsidRDefault="00D65335" w:rsidP="005F2C47">
      <w:pPr>
        <w:ind w:left="250"/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>D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t>etalles de Votación</w:t>
      </w:r>
      <w:r w:rsidR="0026742E" w:rsidRPr="005F2C47">
        <w:rPr>
          <w:rFonts w:ascii="Times New Roman" w:hAnsi="Times New Roman"/>
          <w:sz w:val="22"/>
          <w:szCs w:val="22"/>
          <w:lang w:val="es-MX"/>
        </w:rPr>
        <w:br/>
        <w:t>Estadísticas de Criterio: Media.  Grabar Votos: 0,  Abstenidos: 0</w:t>
      </w:r>
    </w:p>
    <w:p w:rsidR="00591C01" w:rsidRPr="005F2C47" w:rsidRDefault="0026742E" w:rsidP="005F2C47">
      <w:pPr>
        <w:pStyle w:val="VotingSubsection"/>
        <w:jc w:val="both"/>
        <w:rPr>
          <w:rFonts w:ascii="Times New Roman" w:hAnsi="Times New Roman"/>
          <w:sz w:val="22"/>
          <w:szCs w:val="22"/>
          <w:lang w:val="es-MX"/>
        </w:rPr>
      </w:pPr>
      <w:r w:rsidRPr="005F2C47">
        <w:rPr>
          <w:rFonts w:ascii="Times New Roman" w:hAnsi="Times New Roman"/>
          <w:sz w:val="22"/>
          <w:szCs w:val="22"/>
          <w:lang w:val="es-MX"/>
        </w:rPr>
        <w:t xml:space="preserve">2. </w:t>
      </w:r>
      <w:r w:rsidR="00D65335" w:rsidRPr="005F2C47">
        <w:rPr>
          <w:rFonts w:ascii="Times New Roman" w:hAnsi="Times New Roman"/>
          <w:sz w:val="22"/>
          <w:szCs w:val="22"/>
          <w:lang w:val="es-MX"/>
        </w:rPr>
        <w:t>Votación</w:t>
      </w:r>
      <w:r w:rsidRPr="005F2C47">
        <w:rPr>
          <w:rFonts w:ascii="Times New Roman" w:hAnsi="Times New Roman"/>
          <w:sz w:val="22"/>
          <w:szCs w:val="22"/>
          <w:lang w:val="es-MX"/>
        </w:rPr>
        <w:t xml:space="preserve"> por Jerarquización Corto Plazo Elementos de Votación con Comentarios</w:t>
      </w:r>
    </w:p>
    <w:p w:rsidR="00591C01" w:rsidRPr="005F2C47" w:rsidRDefault="00FE5AB9" w:rsidP="005F2C47">
      <w:pPr>
        <w:jc w:val="both"/>
        <w:rPr>
          <w:rFonts w:ascii="Times New Roman" w:hAnsi="Times New Roman"/>
          <w:sz w:val="22"/>
          <w:szCs w:val="22"/>
        </w:rPr>
      </w:pPr>
      <w:r w:rsidRPr="005F2C47">
        <w:rPr>
          <w:rFonts w:ascii="Times New Roman" w:hAnsi="Times New Roman"/>
          <w:sz w:val="22"/>
          <w:szCs w:val="22"/>
        </w:rPr>
        <w:pict>
          <v:rect id="line-N11F2F" o:spid="_x0000_i1031" style="width:0;height:1.5pt" o:hralign="center" o:hrstd="t" o:hr="t" fillcolor="#aca899" stroked="f"/>
        </w:pict>
      </w:r>
    </w:p>
    <w:p w:rsidR="00591C01" w:rsidRPr="005F2C47" w:rsidRDefault="0026742E" w:rsidP="005F2C47">
      <w:pPr>
        <w:pStyle w:val="Activity"/>
        <w:jc w:val="both"/>
        <w:rPr>
          <w:rFonts w:ascii="Times New Roman" w:hAnsi="Times New Roman"/>
          <w:sz w:val="22"/>
          <w:szCs w:val="22"/>
        </w:rPr>
      </w:pPr>
      <w:bookmarkStart w:id="5" w:name="_Fin_de_Sesión6"/>
      <w:r w:rsidRPr="005F2C47">
        <w:rPr>
          <w:rFonts w:ascii="Times New Roman" w:hAnsi="Times New Roman"/>
          <w:sz w:val="22"/>
          <w:szCs w:val="22"/>
        </w:rPr>
        <w:t xml:space="preserve">Fin de </w:t>
      </w:r>
      <w:proofErr w:type="spellStart"/>
      <w:r w:rsidRPr="005F2C47">
        <w:rPr>
          <w:rFonts w:ascii="Times New Roman" w:hAnsi="Times New Roman"/>
          <w:sz w:val="22"/>
          <w:szCs w:val="22"/>
        </w:rPr>
        <w:t>Sesión</w:t>
      </w:r>
      <w:bookmarkEnd w:id="5"/>
      <w:proofErr w:type="spellEnd"/>
    </w:p>
    <w:sectPr w:rsidR="00591C01" w:rsidRPr="005F2C47" w:rsidSect="005F2C47">
      <w:pgSz w:w="12240" w:h="15840"/>
      <w:pgMar w:top="1418" w:right="1701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CFE"/>
    <w:multiLevelType w:val="multilevel"/>
    <w:tmpl w:val="AD6C9BAA"/>
    <w:styleLink w:val="CategorizerItems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AF2362"/>
    <w:multiLevelType w:val="multilevel"/>
    <w:tmpl w:val="0409001F"/>
    <w:numStyleLink w:val="CategorizerList"/>
  </w:abstractNum>
  <w:abstractNum w:abstractNumId="2">
    <w:nsid w:val="16A97A76"/>
    <w:multiLevelType w:val="multilevel"/>
    <w:tmpl w:val="8A20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8895791"/>
    <w:multiLevelType w:val="multilevel"/>
    <w:tmpl w:val="AD6C9BAA"/>
    <w:numStyleLink w:val="CategorizerItems"/>
  </w:abstractNum>
  <w:abstractNum w:abstractNumId="4">
    <w:nsid w:val="34BE0C5C"/>
    <w:multiLevelType w:val="hybridMultilevel"/>
    <w:tmpl w:val="A78AFAB4"/>
    <w:lvl w:ilvl="0" w:tplc="8976D596">
      <w:start w:val="1"/>
      <w:numFmt w:val="decimal"/>
      <w:pStyle w:val="Activity"/>
      <w:lvlText w:val="%1."/>
      <w:lvlJc w:val="left"/>
      <w:pPr>
        <w:tabs>
          <w:tab w:val="num" w:pos="-360"/>
        </w:tabs>
        <w:ind w:left="-360" w:hanging="360"/>
      </w:pPr>
    </w:lvl>
    <w:lvl w:ilvl="1" w:tplc="66B4A4C4">
      <w:numFmt w:val="decimal"/>
      <w:lvlText w:val=""/>
      <w:lvlJc w:val="left"/>
    </w:lvl>
    <w:lvl w:ilvl="2" w:tplc="7E16A034">
      <w:numFmt w:val="decimal"/>
      <w:lvlText w:val=""/>
      <w:lvlJc w:val="left"/>
    </w:lvl>
    <w:lvl w:ilvl="3" w:tplc="514AFD32">
      <w:numFmt w:val="decimal"/>
      <w:lvlText w:val=""/>
      <w:lvlJc w:val="left"/>
    </w:lvl>
    <w:lvl w:ilvl="4" w:tplc="FCFC0026">
      <w:numFmt w:val="decimal"/>
      <w:lvlText w:val=""/>
      <w:lvlJc w:val="left"/>
    </w:lvl>
    <w:lvl w:ilvl="5" w:tplc="31C4A320">
      <w:numFmt w:val="decimal"/>
      <w:lvlText w:val=""/>
      <w:lvlJc w:val="left"/>
    </w:lvl>
    <w:lvl w:ilvl="6" w:tplc="B31485AE">
      <w:numFmt w:val="decimal"/>
      <w:lvlText w:val=""/>
      <w:lvlJc w:val="left"/>
    </w:lvl>
    <w:lvl w:ilvl="7" w:tplc="DD06BB5C">
      <w:numFmt w:val="decimal"/>
      <w:lvlText w:val=""/>
      <w:lvlJc w:val="left"/>
    </w:lvl>
    <w:lvl w:ilvl="8" w:tplc="2A2AFD48">
      <w:numFmt w:val="decimal"/>
      <w:lvlText w:val=""/>
      <w:lvlJc w:val="left"/>
    </w:lvl>
  </w:abstractNum>
  <w:abstractNum w:abstractNumId="5">
    <w:nsid w:val="51156193"/>
    <w:multiLevelType w:val="multilevel"/>
    <w:tmpl w:val="0409001F"/>
    <w:styleLink w:val="CategorizerLis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0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08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1080" w:hanging="720"/>
      </w:pPr>
      <w:rPr>
        <w:rFonts w:hint="default"/>
      </w:rPr>
    </w:lvl>
  </w:abstractNum>
  <w:abstractNum w:abstractNumId="6">
    <w:nsid w:val="51156194"/>
    <w:multiLevelType w:val="multilevel"/>
    <w:tmpl w:val="0409001F"/>
    <w:styleLink w:val="CategorizerCategories"/>
    <w:lvl w:ilvl="0">
      <w:start w:val="1"/>
      <w:numFmt w:val="decimal"/>
      <w:lvlText w:val="%1."/>
      <w:lvlJc w:val="left"/>
      <w:pPr>
        <w:ind w:left="1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156195"/>
    <w:multiLevelType w:val="multilevel"/>
    <w:tmpl w:val="0409001F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156196"/>
    <w:multiLevelType w:val="multilevel"/>
    <w:tmpl w:val="0409001F"/>
    <w:styleLink w:val="CategorizerComments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  <w:lvlOverride w:ilvl="0">
      <w:lvl w:ilvl="0">
        <w:numFmt w:val="decimal"/>
        <w:lvlText w:val=""/>
        <w:lvlJc w:val="left"/>
      </w:lvl>
    </w:lvlOverride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compat/>
  <w:rsids>
    <w:rsidRoot w:val="00591C01"/>
    <w:rsid w:val="0026742E"/>
    <w:rsid w:val="00591C01"/>
    <w:rsid w:val="005F2C47"/>
    <w:rsid w:val="0061015D"/>
    <w:rsid w:val="00796076"/>
    <w:rsid w:val="009C297D"/>
    <w:rsid w:val="00D349A5"/>
    <w:rsid w:val="00D65335"/>
    <w:rsid w:val="00DC4C02"/>
    <w:rsid w:val="00FE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C7"/>
    <w:rPr>
      <w:rFonts w:ascii="Verdana" w:hAnsi="Verdana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8B176C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2964C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ession">
    <w:name w:val="Session"/>
    <w:basedOn w:val="Ttulo1"/>
    <w:next w:val="Normal"/>
    <w:rsid w:val="00086610"/>
  </w:style>
  <w:style w:type="paragraph" w:customStyle="1" w:styleId="Activity">
    <w:name w:val="Activity"/>
    <w:basedOn w:val="Ttulo2"/>
    <w:rsid w:val="00E8767B"/>
    <w:pPr>
      <w:numPr>
        <w:numId w:val="4"/>
      </w:numPr>
      <w:ind w:left="360"/>
    </w:pPr>
  </w:style>
  <w:style w:type="character" w:styleId="Hipervnculo">
    <w:name w:val="Hyperlink"/>
    <w:rsid w:val="00591C01"/>
    <w:rPr>
      <w:color w:val="0000FF"/>
      <w:u w:val="single"/>
    </w:rPr>
  </w:style>
  <w:style w:type="numbering" w:customStyle="1" w:styleId="CategorizerIdeas">
    <w:name w:val="Categorizer Ideas"/>
    <w:rsid w:val="00222EDE"/>
  </w:style>
  <w:style w:type="numbering" w:customStyle="1" w:styleId="CategorizerList">
    <w:name w:val="CategorizerList"/>
    <w:rsid w:val="00D3663B"/>
    <w:pPr>
      <w:numPr>
        <w:numId w:val="1"/>
      </w:numPr>
    </w:pPr>
  </w:style>
  <w:style w:type="numbering" w:customStyle="1" w:styleId="CategorizerCategories">
    <w:name w:val="CategorizerCategories"/>
    <w:rsid w:val="00D3663B"/>
    <w:pPr>
      <w:numPr>
        <w:numId w:val="9"/>
      </w:numPr>
    </w:pPr>
  </w:style>
  <w:style w:type="numbering" w:customStyle="1" w:styleId="CategorizerItems">
    <w:name w:val="CategorizerItems"/>
    <w:rsid w:val="00D3663B"/>
    <w:pPr>
      <w:numPr>
        <w:numId w:val="2"/>
      </w:numPr>
    </w:pPr>
  </w:style>
  <w:style w:type="numbering" w:customStyle="1" w:styleId="CategorizerComments">
    <w:name w:val="Categorizer Comments"/>
    <w:rsid w:val="00D3663B"/>
    <w:pPr>
      <w:numPr>
        <w:numId w:val="11"/>
      </w:numPr>
    </w:pPr>
  </w:style>
  <w:style w:type="paragraph" w:customStyle="1" w:styleId="CategorizerCategory">
    <w:name w:val="CategorizerCategory"/>
    <w:basedOn w:val="Normal"/>
    <w:rsid w:val="00034278"/>
    <w:pPr>
      <w:spacing w:before="120"/>
    </w:pPr>
    <w:rPr>
      <w:b/>
    </w:rPr>
  </w:style>
  <w:style w:type="paragraph" w:customStyle="1" w:styleId="CategorizerIdea">
    <w:name w:val="CategorizerIdea"/>
    <w:basedOn w:val="Normal"/>
    <w:rsid w:val="00034278"/>
    <w:pPr>
      <w:ind w:left="250"/>
    </w:pPr>
    <w:rPr>
      <w:color w:val="0000FF"/>
    </w:rPr>
  </w:style>
  <w:style w:type="paragraph" w:customStyle="1" w:styleId="CategorizerComment">
    <w:name w:val="CategorizerComment"/>
    <w:basedOn w:val="Normal"/>
    <w:rsid w:val="00034278"/>
    <w:pPr>
      <w:ind w:left="250"/>
    </w:pPr>
    <w:rPr>
      <w:i/>
      <w:color w:val="BB0000"/>
    </w:rPr>
  </w:style>
  <w:style w:type="paragraph" w:customStyle="1" w:styleId="VotingSubsection">
    <w:name w:val="VotingSubsection"/>
    <w:basedOn w:val="Normal"/>
    <w:rsid w:val="00034278"/>
    <w:pPr>
      <w:spacing w:before="180"/>
    </w:pPr>
    <w:rPr>
      <w:b/>
    </w:rPr>
  </w:style>
  <w:style w:type="paragraph" w:customStyle="1" w:styleId="VotingCommentsItem">
    <w:name w:val="VotingCommentsItem"/>
    <w:basedOn w:val="Normal"/>
    <w:rsid w:val="00034278"/>
    <w:pPr>
      <w:ind w:left="250"/>
    </w:pPr>
    <w:rPr>
      <w:color w:val="000000"/>
    </w:rPr>
  </w:style>
  <w:style w:type="paragraph" w:customStyle="1" w:styleId="VotingCommentsComment">
    <w:name w:val="VotingCommentsComment"/>
    <w:basedOn w:val="Normal"/>
    <w:rsid w:val="00034278"/>
    <w:pPr>
      <w:ind w:left="500"/>
    </w:pPr>
    <w:rPr>
      <w:i/>
      <w:color w:val="BB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29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97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roupsyste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groupsystem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2119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rbarragan</dc:creator>
  <cp:lastModifiedBy>Usuario</cp:lastModifiedBy>
  <cp:revision>4</cp:revision>
  <dcterms:created xsi:type="dcterms:W3CDTF">2010-07-29T21:57:00Z</dcterms:created>
  <dcterms:modified xsi:type="dcterms:W3CDTF">2010-08-05T19:46:00Z</dcterms:modified>
</cp:coreProperties>
</file>